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B67B" w14:textId="77777777" w:rsidR="007831C2" w:rsidRDefault="007831C2">
      <w:pPr>
        <w:pStyle w:val="TEXTEdersolution"/>
        <w:ind w:left="2160"/>
        <w:jc w:val="both"/>
        <w:rPr>
          <w:lang w:val="fr-CA"/>
        </w:rPr>
        <w:sectPr w:rsidR="007831C2" w:rsidSect="007831C2">
          <w:footerReference w:type="even" r:id="rId8"/>
          <w:footerReference w:type="default" r:id="rId9"/>
          <w:pgSz w:w="12242" w:h="20163" w:code="5"/>
          <w:pgMar w:top="2160" w:right="648" w:bottom="1080" w:left="1440" w:header="706" w:footer="706" w:gutter="0"/>
          <w:pgNumType w:start="5933"/>
          <w:cols w:space="708"/>
          <w:docGrid w:linePitch="360"/>
        </w:sectPr>
      </w:pPr>
    </w:p>
    <w:p w14:paraId="55CBC745" w14:textId="4E2426B1" w:rsidR="00325944" w:rsidRPr="00116AD6" w:rsidRDefault="00325944">
      <w:pPr>
        <w:pStyle w:val="TEXTEdersolution"/>
        <w:ind w:left="2160"/>
        <w:jc w:val="both"/>
        <w:rPr>
          <w:lang w:val="fr-CA"/>
        </w:rPr>
      </w:pPr>
      <w:r w:rsidRPr="00116AD6">
        <w:rPr>
          <w:lang w:val="fr-CA"/>
        </w:rPr>
        <w:lastRenderedPageBreak/>
        <w:t>Province de Québec</w:t>
      </w:r>
    </w:p>
    <w:p w14:paraId="05A8874C" w14:textId="77777777" w:rsidR="00325944" w:rsidRPr="00116AD6" w:rsidRDefault="00325944">
      <w:pPr>
        <w:pStyle w:val="TEXTEdersolution"/>
        <w:ind w:left="2160"/>
        <w:jc w:val="both"/>
        <w:rPr>
          <w:lang w:val="fr-CA"/>
        </w:rPr>
      </w:pPr>
      <w:r w:rsidRPr="00116AD6">
        <w:rPr>
          <w:lang w:val="fr-CA"/>
        </w:rPr>
        <w:t>Municipalité du Canton de Roxton</w:t>
      </w:r>
    </w:p>
    <w:p w14:paraId="2D5B314C" w14:textId="77777777" w:rsidR="00325944" w:rsidRPr="00116AD6" w:rsidRDefault="00325944">
      <w:pPr>
        <w:pStyle w:val="TEXTEdersolution"/>
        <w:ind w:left="2160"/>
        <w:jc w:val="both"/>
        <w:rPr>
          <w:lang w:val="fr-CA"/>
        </w:rPr>
      </w:pPr>
    </w:p>
    <w:p w14:paraId="48F55569" w14:textId="766FB226" w:rsidR="004555B8" w:rsidRDefault="004555B8">
      <w:pPr>
        <w:pStyle w:val="TEXTEdersolution"/>
        <w:ind w:left="2160"/>
        <w:jc w:val="both"/>
        <w:rPr>
          <w:lang w:val="fr-CA"/>
        </w:rPr>
      </w:pPr>
    </w:p>
    <w:p w14:paraId="657E22C6" w14:textId="6F106CF0" w:rsidR="004555B8" w:rsidRPr="0029634D" w:rsidRDefault="004555B8" w:rsidP="0029634D">
      <w:pPr>
        <w:pStyle w:val="TEXTEdersolution"/>
        <w:ind w:left="2160"/>
        <w:jc w:val="both"/>
        <w:rPr>
          <w:lang w:val="fr-CA"/>
        </w:rPr>
      </w:pPr>
      <w:r w:rsidRPr="0029634D">
        <w:rPr>
          <w:lang w:val="fr-CA"/>
        </w:rPr>
        <w:t xml:space="preserve">Le conseil de la municipalité du Canton de Roxton siège en séance ordinaire, ce </w:t>
      </w:r>
      <w:r w:rsidR="002F0B08">
        <w:rPr>
          <w:lang w:val="fr-CA"/>
        </w:rPr>
        <w:t>4</w:t>
      </w:r>
      <w:r w:rsidR="0029634D">
        <w:rPr>
          <w:lang w:val="fr-CA"/>
        </w:rPr>
        <w:t> </w:t>
      </w:r>
      <w:r w:rsidR="002F0B08">
        <w:rPr>
          <w:lang w:val="fr-CA"/>
        </w:rPr>
        <w:t>mars</w:t>
      </w:r>
      <w:r w:rsidRPr="0029634D">
        <w:rPr>
          <w:lang w:val="fr-CA"/>
        </w:rPr>
        <w:t xml:space="preserve"> 202</w:t>
      </w:r>
      <w:r w:rsidR="00717A2B">
        <w:rPr>
          <w:lang w:val="fr-CA"/>
        </w:rPr>
        <w:t xml:space="preserve">4 à 19h30 </w:t>
      </w:r>
      <w:r w:rsidR="00717A2B" w:rsidRPr="00AA547A">
        <w:rPr>
          <w:lang w:val="fr-CA"/>
        </w:rPr>
        <w:t>au lieu ordinaire de séances, conformément aux dispositions du Code municipal de la Province de Québec.</w:t>
      </w:r>
    </w:p>
    <w:p w14:paraId="361241EF" w14:textId="77777777" w:rsidR="004555B8" w:rsidRPr="00116AD6" w:rsidRDefault="004555B8">
      <w:pPr>
        <w:pStyle w:val="TEXTEdersolution"/>
        <w:ind w:left="2160"/>
        <w:jc w:val="both"/>
        <w:rPr>
          <w:lang w:val="fr-CA"/>
        </w:rPr>
      </w:pPr>
    </w:p>
    <w:p w14:paraId="293BAF31" w14:textId="77777777" w:rsidR="00325944" w:rsidRPr="00116AD6" w:rsidRDefault="00325944">
      <w:pPr>
        <w:pStyle w:val="TEXTEdersolution"/>
        <w:ind w:left="2160"/>
        <w:jc w:val="both"/>
        <w:rPr>
          <w:lang w:val="fr-CA"/>
        </w:rPr>
      </w:pPr>
      <w:r w:rsidRPr="00116AD6">
        <w:rPr>
          <w:b/>
          <w:bCs/>
          <w:u w:val="single"/>
          <w:lang w:val="fr-CA"/>
        </w:rPr>
        <w:t>À laquelle étaient présents</w:t>
      </w:r>
      <w:r w:rsidRPr="00116AD6">
        <w:rPr>
          <w:lang w:val="fr-CA"/>
        </w:rPr>
        <w:t> :</w:t>
      </w:r>
    </w:p>
    <w:p w14:paraId="71BCC490" w14:textId="77777777" w:rsidR="00325944" w:rsidRPr="00116AD6" w:rsidRDefault="00325944">
      <w:pPr>
        <w:pStyle w:val="TEXTEdersolution"/>
        <w:ind w:left="2160"/>
        <w:jc w:val="both"/>
        <w:rPr>
          <w:lang w:val="fr-CA"/>
        </w:rPr>
      </w:pPr>
    </w:p>
    <w:p w14:paraId="71CDB960" w14:textId="77777777" w:rsidR="00325944" w:rsidRPr="00116AD6" w:rsidRDefault="00325944" w:rsidP="00D6628F">
      <w:pPr>
        <w:pStyle w:val="TEXTEdersolution"/>
        <w:tabs>
          <w:tab w:val="right" w:pos="3960"/>
          <w:tab w:val="left" w:pos="4320"/>
        </w:tabs>
        <w:ind w:left="2160"/>
        <w:jc w:val="both"/>
        <w:rPr>
          <w:lang w:val="fr-CA"/>
        </w:rPr>
      </w:pPr>
      <w:r w:rsidRPr="00116AD6">
        <w:rPr>
          <w:lang w:val="fr-CA"/>
        </w:rPr>
        <w:tab/>
        <w:t>Le maire :</w:t>
      </w:r>
      <w:r w:rsidRPr="00116AD6">
        <w:rPr>
          <w:lang w:val="fr-CA"/>
        </w:rPr>
        <w:tab/>
      </w:r>
      <w:r w:rsidR="00D6628F" w:rsidRPr="00116AD6">
        <w:rPr>
          <w:lang w:val="fr-CA"/>
        </w:rPr>
        <w:t>M. Stéphane Beauchemin</w:t>
      </w:r>
    </w:p>
    <w:p w14:paraId="7C4D9BD2" w14:textId="77777777" w:rsidR="00D6628F" w:rsidRPr="00116AD6" w:rsidRDefault="00325944">
      <w:pPr>
        <w:pStyle w:val="TEXTEdersolution"/>
        <w:tabs>
          <w:tab w:val="right" w:pos="3960"/>
          <w:tab w:val="left" w:pos="4320"/>
        </w:tabs>
        <w:ind w:left="2160"/>
        <w:jc w:val="both"/>
        <w:rPr>
          <w:lang w:val="fr-CA"/>
        </w:rPr>
      </w:pPr>
      <w:r w:rsidRPr="00116AD6">
        <w:rPr>
          <w:lang w:val="fr-CA"/>
        </w:rPr>
        <w:tab/>
        <w:t>Les conseillers :</w:t>
      </w:r>
      <w:r w:rsidRPr="00116AD6">
        <w:rPr>
          <w:lang w:val="fr-CA"/>
        </w:rPr>
        <w:tab/>
      </w:r>
      <w:r w:rsidR="00D6628F" w:rsidRPr="00116AD6">
        <w:rPr>
          <w:lang w:val="fr-CA"/>
        </w:rPr>
        <w:t xml:space="preserve">M. </w:t>
      </w:r>
      <w:r w:rsidR="00F338C6">
        <w:rPr>
          <w:lang w:val="fr-CA"/>
        </w:rPr>
        <w:t>Pascal Richard</w:t>
      </w:r>
    </w:p>
    <w:p w14:paraId="4E5ACE00" w14:textId="45D2591A" w:rsidR="00BB2AA4" w:rsidRDefault="00D6628F">
      <w:pPr>
        <w:pStyle w:val="TEXTEdersolution"/>
        <w:tabs>
          <w:tab w:val="right" w:pos="3960"/>
          <w:tab w:val="left" w:pos="4320"/>
        </w:tabs>
        <w:ind w:left="2160"/>
        <w:jc w:val="both"/>
        <w:rPr>
          <w:lang w:val="fr-CA"/>
        </w:rPr>
      </w:pPr>
      <w:r w:rsidRPr="00116AD6">
        <w:rPr>
          <w:lang w:val="fr-CA"/>
        </w:rPr>
        <w:tab/>
      </w:r>
      <w:r w:rsidRPr="00116AD6">
        <w:rPr>
          <w:lang w:val="fr-CA"/>
        </w:rPr>
        <w:tab/>
      </w:r>
      <w:r w:rsidR="00BB2AA4">
        <w:rPr>
          <w:lang w:val="fr-CA"/>
        </w:rPr>
        <w:t>M. Stéphane Martin</w:t>
      </w:r>
    </w:p>
    <w:p w14:paraId="485FC28C" w14:textId="1B9D182E" w:rsidR="00325944" w:rsidRPr="00116AD6" w:rsidRDefault="00BB2AA4">
      <w:pPr>
        <w:pStyle w:val="TEXTEdersolution"/>
        <w:tabs>
          <w:tab w:val="right" w:pos="3960"/>
          <w:tab w:val="left" w:pos="4320"/>
        </w:tabs>
        <w:ind w:left="2160"/>
        <w:jc w:val="both"/>
        <w:rPr>
          <w:lang w:val="fr-CA"/>
        </w:rPr>
      </w:pPr>
      <w:r>
        <w:rPr>
          <w:lang w:val="fr-CA"/>
        </w:rPr>
        <w:tab/>
      </w:r>
      <w:r>
        <w:rPr>
          <w:lang w:val="fr-CA"/>
        </w:rPr>
        <w:tab/>
      </w:r>
      <w:r w:rsidR="00F338C6">
        <w:rPr>
          <w:lang w:val="fr-CA"/>
        </w:rPr>
        <w:t>M. Stéphane Beauregard</w:t>
      </w:r>
    </w:p>
    <w:p w14:paraId="7D5A4D91" w14:textId="0431983F" w:rsidR="00746B9D" w:rsidRPr="00116AD6" w:rsidRDefault="00325944">
      <w:pPr>
        <w:pStyle w:val="TEXTEdersolution"/>
        <w:tabs>
          <w:tab w:val="right" w:pos="3960"/>
          <w:tab w:val="left" w:pos="4320"/>
        </w:tabs>
        <w:ind w:left="2160"/>
        <w:jc w:val="both"/>
        <w:rPr>
          <w:lang w:val="fr-CA"/>
        </w:rPr>
      </w:pPr>
      <w:r w:rsidRPr="00116AD6">
        <w:rPr>
          <w:lang w:val="fr-CA"/>
        </w:rPr>
        <w:tab/>
      </w:r>
      <w:r w:rsidRPr="00116AD6">
        <w:rPr>
          <w:lang w:val="fr-CA"/>
        </w:rPr>
        <w:tab/>
      </w:r>
      <w:r w:rsidR="00746B9D" w:rsidRPr="00116AD6">
        <w:rPr>
          <w:lang w:val="fr-CA"/>
        </w:rPr>
        <w:t xml:space="preserve">M. </w:t>
      </w:r>
      <w:r w:rsidR="00BB2AA4">
        <w:rPr>
          <w:lang w:val="fr-CA"/>
        </w:rPr>
        <w:t>François Gastonguay</w:t>
      </w:r>
    </w:p>
    <w:p w14:paraId="0C5EA86B" w14:textId="77777777" w:rsidR="00325944" w:rsidRPr="00116AD6" w:rsidRDefault="00325944">
      <w:pPr>
        <w:pStyle w:val="TEXTEdersolution"/>
        <w:tabs>
          <w:tab w:val="right" w:pos="3960"/>
          <w:tab w:val="left" w:pos="4320"/>
        </w:tabs>
        <w:ind w:left="2160"/>
        <w:jc w:val="both"/>
        <w:rPr>
          <w:lang w:val="fr-CA"/>
        </w:rPr>
      </w:pPr>
      <w:r w:rsidRPr="00116AD6">
        <w:rPr>
          <w:lang w:val="fr-CA"/>
        </w:rPr>
        <w:tab/>
      </w:r>
      <w:r w:rsidRPr="00116AD6">
        <w:rPr>
          <w:lang w:val="fr-CA"/>
        </w:rPr>
        <w:tab/>
        <w:t xml:space="preserve">M. </w:t>
      </w:r>
      <w:r w:rsidR="00D6628F" w:rsidRPr="00116AD6">
        <w:rPr>
          <w:lang w:val="fr-CA"/>
        </w:rPr>
        <w:t>Éric Beauregard</w:t>
      </w:r>
    </w:p>
    <w:p w14:paraId="266FC459" w14:textId="77777777" w:rsidR="002A45BD" w:rsidRDefault="002A45BD">
      <w:pPr>
        <w:pStyle w:val="TEXTEdersolution"/>
        <w:tabs>
          <w:tab w:val="right" w:pos="3960"/>
          <w:tab w:val="left" w:pos="4320"/>
        </w:tabs>
        <w:ind w:left="2160"/>
        <w:jc w:val="both"/>
        <w:rPr>
          <w:lang w:val="fr-CA"/>
        </w:rPr>
      </w:pPr>
    </w:p>
    <w:p w14:paraId="0EFCF249" w14:textId="059C8EA9" w:rsidR="007831C2" w:rsidRDefault="007831C2">
      <w:pPr>
        <w:pStyle w:val="TEXTEdersolution"/>
        <w:tabs>
          <w:tab w:val="right" w:pos="3960"/>
          <w:tab w:val="left" w:pos="4320"/>
        </w:tabs>
        <w:ind w:left="2160"/>
        <w:jc w:val="both"/>
        <w:rPr>
          <w:lang w:val="fr-CA"/>
        </w:rPr>
      </w:pPr>
      <w:r w:rsidRPr="008F7492">
        <w:rPr>
          <w:lang w:val="fr-CA"/>
        </w:rPr>
        <w:t xml:space="preserve">Était absent : </w:t>
      </w:r>
      <w:r w:rsidRPr="008F7492">
        <w:rPr>
          <w:lang w:val="fr-CA"/>
        </w:rPr>
        <w:tab/>
      </w:r>
      <w:r w:rsidRPr="008F7492">
        <w:rPr>
          <w:lang w:val="fr-CA"/>
        </w:rPr>
        <w:tab/>
        <w:t>M. François Légaré</w:t>
      </w:r>
    </w:p>
    <w:p w14:paraId="07CBEF77" w14:textId="77777777" w:rsidR="007831C2" w:rsidRPr="00116AD6" w:rsidRDefault="007831C2">
      <w:pPr>
        <w:pStyle w:val="TEXTEdersolution"/>
        <w:tabs>
          <w:tab w:val="right" w:pos="3960"/>
          <w:tab w:val="left" w:pos="4320"/>
        </w:tabs>
        <w:ind w:left="2160"/>
        <w:jc w:val="both"/>
        <w:rPr>
          <w:lang w:val="fr-CA"/>
        </w:rPr>
      </w:pPr>
    </w:p>
    <w:p w14:paraId="28CC5C01" w14:textId="03D7D921" w:rsidR="00325944" w:rsidRPr="00116AD6" w:rsidRDefault="00325944">
      <w:pPr>
        <w:pStyle w:val="TEXTEdersolution"/>
        <w:tabs>
          <w:tab w:val="right" w:pos="3960"/>
          <w:tab w:val="left" w:pos="4320"/>
        </w:tabs>
        <w:ind w:left="2160"/>
        <w:jc w:val="both"/>
        <w:rPr>
          <w:lang w:val="fr-CA"/>
        </w:rPr>
      </w:pPr>
      <w:r w:rsidRPr="00116AD6">
        <w:rPr>
          <w:lang w:val="fr-CA"/>
        </w:rPr>
        <w:t xml:space="preserve">Caroline Choquette, directrice générale et </w:t>
      </w:r>
      <w:r w:rsidR="00CC1010">
        <w:rPr>
          <w:lang w:val="fr-CA"/>
        </w:rPr>
        <w:t>greffière</w:t>
      </w:r>
      <w:r w:rsidRPr="00116AD6">
        <w:rPr>
          <w:lang w:val="fr-CA"/>
        </w:rPr>
        <w:t>-trésorière, était également présente.</w:t>
      </w:r>
    </w:p>
    <w:p w14:paraId="42F26BC1" w14:textId="77777777" w:rsidR="00325944" w:rsidRPr="00116AD6" w:rsidRDefault="00325944">
      <w:pPr>
        <w:pStyle w:val="TEXTEdersolution"/>
        <w:tabs>
          <w:tab w:val="right" w:pos="3960"/>
          <w:tab w:val="left" w:pos="4320"/>
        </w:tabs>
        <w:ind w:left="2160"/>
        <w:jc w:val="both"/>
        <w:rPr>
          <w:lang w:val="fr-CA"/>
        </w:rPr>
      </w:pPr>
    </w:p>
    <w:p w14:paraId="691C9956" w14:textId="77777777" w:rsidR="00325944" w:rsidRPr="00116AD6" w:rsidRDefault="00325944">
      <w:pPr>
        <w:pStyle w:val="TEXTEdersolution"/>
        <w:tabs>
          <w:tab w:val="right" w:pos="3960"/>
          <w:tab w:val="left" w:pos="4320"/>
        </w:tabs>
        <w:ind w:left="2160"/>
        <w:jc w:val="both"/>
        <w:rPr>
          <w:lang w:val="fr-CA"/>
        </w:rPr>
      </w:pPr>
      <w:r w:rsidRPr="00116AD6">
        <w:rPr>
          <w:lang w:val="fr-CA"/>
        </w:rPr>
        <w:t>Tous formant quorum sous la présidence du maire.</w:t>
      </w:r>
    </w:p>
    <w:p w14:paraId="09336A5D" w14:textId="77777777" w:rsidR="00EA7372" w:rsidRPr="00116AD6" w:rsidRDefault="00EA7372">
      <w:pPr>
        <w:pStyle w:val="TEXTEdersolution"/>
        <w:tabs>
          <w:tab w:val="right" w:pos="3960"/>
          <w:tab w:val="left" w:pos="4320"/>
        </w:tabs>
        <w:ind w:left="2160"/>
        <w:jc w:val="both"/>
        <w:rPr>
          <w:lang w:val="fr-CA"/>
        </w:rPr>
      </w:pPr>
    </w:p>
    <w:p w14:paraId="14841767" w14:textId="77777777" w:rsidR="00325944" w:rsidRPr="00116AD6" w:rsidRDefault="00325944">
      <w:pPr>
        <w:pStyle w:val="TEXTEdersolution"/>
        <w:tabs>
          <w:tab w:val="right" w:pos="9720"/>
        </w:tabs>
        <w:ind w:left="0"/>
        <w:jc w:val="both"/>
        <w:rPr>
          <w:lang w:val="fr-CA"/>
        </w:rPr>
      </w:pPr>
    </w:p>
    <w:p w14:paraId="2A8284F0" w14:textId="0D08C980" w:rsidR="004310FE" w:rsidRPr="00116AD6" w:rsidRDefault="007831C2" w:rsidP="00CA0335">
      <w:pPr>
        <w:pStyle w:val="TEXTEdersolution"/>
        <w:tabs>
          <w:tab w:val="left" w:pos="2160"/>
          <w:tab w:val="right" w:pos="9720"/>
        </w:tabs>
        <w:ind w:left="2700" w:hanging="2700"/>
        <w:jc w:val="both"/>
        <w:rPr>
          <w:b/>
          <w:u w:val="single"/>
          <w:lang w:val="fr-CA"/>
        </w:rPr>
      </w:pPr>
      <w:r>
        <w:rPr>
          <w:lang w:val="fr-CA"/>
        </w:rPr>
        <w:t>34</w:t>
      </w:r>
      <w:r w:rsidR="00746B9D" w:rsidRPr="00116AD6">
        <w:rPr>
          <w:lang w:val="fr-CA"/>
        </w:rPr>
        <w:t>-</w:t>
      </w:r>
      <w:r w:rsidR="005853F9">
        <w:rPr>
          <w:lang w:val="fr-CA"/>
        </w:rPr>
        <w:t>0</w:t>
      </w:r>
      <w:r>
        <w:rPr>
          <w:lang w:val="fr-CA"/>
        </w:rPr>
        <w:t>3</w:t>
      </w:r>
      <w:r w:rsidR="00340D48" w:rsidRPr="00116AD6">
        <w:rPr>
          <w:lang w:val="fr-CA"/>
        </w:rPr>
        <w:t>-20</w:t>
      </w:r>
      <w:r w:rsidR="005D55C7">
        <w:rPr>
          <w:lang w:val="fr-CA"/>
        </w:rPr>
        <w:t>2</w:t>
      </w:r>
      <w:r w:rsidR="0085562C">
        <w:rPr>
          <w:lang w:val="fr-CA"/>
        </w:rPr>
        <w:t>4</w:t>
      </w:r>
      <w:r w:rsidR="00325944" w:rsidRPr="00116AD6">
        <w:rPr>
          <w:lang w:val="fr-CA"/>
        </w:rPr>
        <w:tab/>
      </w:r>
      <w:r w:rsidR="004310FE" w:rsidRPr="00116AD6">
        <w:rPr>
          <w:lang w:val="fr-CA"/>
        </w:rPr>
        <w:t>1.</w:t>
      </w:r>
      <w:r w:rsidR="004310FE" w:rsidRPr="00116AD6">
        <w:rPr>
          <w:lang w:val="fr-CA"/>
        </w:rPr>
        <w:tab/>
      </w:r>
      <w:r w:rsidR="004310FE" w:rsidRPr="00116AD6">
        <w:rPr>
          <w:b/>
          <w:u w:val="single"/>
          <w:lang w:val="fr-CA"/>
        </w:rPr>
        <w:t>Adoption de l’ordre du jour</w:t>
      </w:r>
    </w:p>
    <w:p w14:paraId="6C32BFB4" w14:textId="77777777" w:rsidR="004310FE" w:rsidRPr="00116AD6" w:rsidRDefault="004310FE" w:rsidP="004310FE">
      <w:pPr>
        <w:pStyle w:val="TEXTEdersolution"/>
        <w:tabs>
          <w:tab w:val="right" w:pos="9720"/>
        </w:tabs>
        <w:ind w:left="0"/>
        <w:jc w:val="both"/>
        <w:rPr>
          <w:lang w:val="fr-CA"/>
        </w:rPr>
      </w:pPr>
    </w:p>
    <w:p w14:paraId="71F15865" w14:textId="2E6208CE" w:rsidR="004310FE" w:rsidRPr="00116AD6" w:rsidRDefault="004310FE" w:rsidP="004310FE">
      <w:pPr>
        <w:pStyle w:val="TEXTEdersolution"/>
        <w:tabs>
          <w:tab w:val="left" w:pos="2160"/>
          <w:tab w:val="right" w:pos="9720"/>
        </w:tabs>
        <w:ind w:left="2700"/>
        <w:jc w:val="both"/>
        <w:rPr>
          <w:bCs/>
          <w:lang w:val="fr-CA"/>
        </w:rPr>
      </w:pPr>
      <w:r w:rsidRPr="00116AD6">
        <w:rPr>
          <w:bCs/>
          <w:lang w:val="fr-CA"/>
        </w:rPr>
        <w:t>Il es</w:t>
      </w:r>
      <w:r w:rsidR="00E56EFB" w:rsidRPr="00116AD6">
        <w:rPr>
          <w:bCs/>
          <w:lang w:val="fr-CA"/>
        </w:rPr>
        <w:t xml:space="preserve">t proposé par </w:t>
      </w:r>
      <w:r w:rsidR="00874ABF">
        <w:rPr>
          <w:bCs/>
          <w:lang w:val="fr-CA"/>
        </w:rPr>
        <w:t>M.</w:t>
      </w:r>
      <w:r w:rsidR="002F6E69">
        <w:rPr>
          <w:bCs/>
          <w:lang w:val="fr-CA"/>
        </w:rPr>
        <w:t xml:space="preserve"> </w:t>
      </w:r>
      <w:r w:rsidR="00935168">
        <w:rPr>
          <w:bCs/>
          <w:lang w:val="fr-CA"/>
        </w:rPr>
        <w:t>Stéphane Martin</w:t>
      </w:r>
    </w:p>
    <w:p w14:paraId="52D90C35" w14:textId="2E7A1A5A" w:rsidR="004310FE" w:rsidRPr="00116AD6" w:rsidRDefault="00E56EFB" w:rsidP="004310FE">
      <w:pPr>
        <w:pStyle w:val="TEXTEdersolution"/>
        <w:tabs>
          <w:tab w:val="left" w:pos="2160"/>
          <w:tab w:val="right" w:pos="9720"/>
        </w:tabs>
        <w:ind w:left="2700"/>
        <w:jc w:val="both"/>
        <w:rPr>
          <w:bCs/>
          <w:lang w:val="fr-CA"/>
        </w:rPr>
      </w:pPr>
      <w:r w:rsidRPr="00116AD6">
        <w:rPr>
          <w:bCs/>
          <w:lang w:val="fr-CA"/>
        </w:rPr>
        <w:t xml:space="preserve">appuyé par </w:t>
      </w:r>
      <w:r w:rsidR="007F5E47">
        <w:rPr>
          <w:bCs/>
          <w:lang w:val="fr-CA"/>
        </w:rPr>
        <w:t xml:space="preserve">M. </w:t>
      </w:r>
      <w:r w:rsidR="00935168">
        <w:rPr>
          <w:bCs/>
          <w:lang w:val="fr-CA"/>
        </w:rPr>
        <w:t>Stéphane Beauregard</w:t>
      </w:r>
    </w:p>
    <w:p w14:paraId="6BB62E49"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et résolu à l’unanimité des conseillers que l’ordre du jour soit adopté.</w:t>
      </w:r>
    </w:p>
    <w:p w14:paraId="471A88FA" w14:textId="77777777" w:rsidR="004310FE" w:rsidRPr="00116AD6" w:rsidRDefault="004310FE" w:rsidP="004310FE">
      <w:pPr>
        <w:pStyle w:val="TEXTEdersolution"/>
        <w:tabs>
          <w:tab w:val="left" w:pos="2160"/>
          <w:tab w:val="right" w:pos="9720"/>
        </w:tabs>
        <w:ind w:left="2700"/>
        <w:jc w:val="both"/>
        <w:rPr>
          <w:bCs/>
          <w:lang w:val="fr-CA"/>
        </w:rPr>
      </w:pPr>
    </w:p>
    <w:p w14:paraId="6005AC5F"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Le varia reste ouvert pour l’ajout de points en cours de séance.</w:t>
      </w:r>
    </w:p>
    <w:p w14:paraId="54B29246" w14:textId="77777777" w:rsidR="004310FE" w:rsidRPr="00116AD6" w:rsidRDefault="004310FE" w:rsidP="004310FE">
      <w:pPr>
        <w:pStyle w:val="TEXTEdersolution"/>
        <w:tabs>
          <w:tab w:val="left" w:pos="2160"/>
          <w:tab w:val="right" w:pos="9720"/>
        </w:tabs>
        <w:ind w:left="2700"/>
        <w:jc w:val="both"/>
        <w:rPr>
          <w:bCs/>
          <w:lang w:val="fr-CA"/>
        </w:rPr>
      </w:pPr>
    </w:p>
    <w:p w14:paraId="61A2787F"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ab/>
        <w:t>Adoptée</w:t>
      </w:r>
    </w:p>
    <w:p w14:paraId="30F57DA6" w14:textId="77777777" w:rsidR="004310FE" w:rsidRPr="00116AD6" w:rsidRDefault="004310FE" w:rsidP="004310FE">
      <w:pPr>
        <w:pStyle w:val="TEXTEdersolution"/>
        <w:tabs>
          <w:tab w:val="right" w:pos="9720"/>
        </w:tabs>
        <w:ind w:left="0"/>
        <w:jc w:val="both"/>
        <w:rPr>
          <w:lang w:val="fr-CA"/>
        </w:rPr>
      </w:pPr>
    </w:p>
    <w:p w14:paraId="54E21727" w14:textId="77777777" w:rsidR="004310FE" w:rsidRPr="00116AD6" w:rsidRDefault="004310FE" w:rsidP="004310FE">
      <w:pPr>
        <w:pStyle w:val="TEXTEdersolution"/>
        <w:tabs>
          <w:tab w:val="right" w:pos="9720"/>
        </w:tabs>
        <w:ind w:left="0"/>
        <w:jc w:val="center"/>
        <w:rPr>
          <w:b/>
          <w:u w:val="single"/>
          <w:lang w:val="fr-CA"/>
        </w:rPr>
      </w:pPr>
      <w:r w:rsidRPr="00116AD6">
        <w:rPr>
          <w:b/>
          <w:u w:val="single"/>
          <w:lang w:val="fr-CA"/>
        </w:rPr>
        <w:t>ORDRE DU JOUR</w:t>
      </w:r>
    </w:p>
    <w:p w14:paraId="009F28CF" w14:textId="724BDAC7" w:rsidR="004310FE" w:rsidRDefault="004310FE" w:rsidP="004310FE">
      <w:pPr>
        <w:pStyle w:val="TEXTEdersolution"/>
        <w:tabs>
          <w:tab w:val="right" w:pos="9720"/>
        </w:tabs>
        <w:ind w:left="0"/>
        <w:jc w:val="both"/>
        <w:rPr>
          <w:lang w:val="fr-CA"/>
        </w:rPr>
      </w:pPr>
    </w:p>
    <w:p w14:paraId="7C953EE0" w14:textId="77777777" w:rsidR="007A5349" w:rsidRPr="007A5349" w:rsidRDefault="007A5349" w:rsidP="007A5349">
      <w:pPr>
        <w:numPr>
          <w:ilvl w:val="0"/>
          <w:numId w:val="1"/>
        </w:numPr>
        <w:tabs>
          <w:tab w:val="clear" w:pos="576"/>
          <w:tab w:val="num" w:pos="990"/>
          <w:tab w:val="left" w:pos="3330"/>
        </w:tabs>
        <w:spacing w:after="120"/>
        <w:ind w:left="3330"/>
        <w:jc w:val="both"/>
      </w:pPr>
      <w:bookmarkStart w:id="0" w:name="_Hlk58350544"/>
      <w:bookmarkStart w:id="1" w:name="_Hlk65509550"/>
      <w:r w:rsidRPr="007A5349">
        <w:t>Adoption de l’ordre du jour;</w:t>
      </w:r>
    </w:p>
    <w:p w14:paraId="049A114A"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Questions de l’assemblée;</w:t>
      </w:r>
    </w:p>
    <w:p w14:paraId="2595E561"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Adoption du procès-verbal de la séance du 5 février 2024;</w:t>
      </w:r>
    </w:p>
    <w:p w14:paraId="028D7523"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Rapport de la directrice des travaux publics;</w:t>
      </w:r>
    </w:p>
    <w:p w14:paraId="07D36A5A" w14:textId="77777777" w:rsidR="007A5349" w:rsidRPr="007A5349" w:rsidRDefault="007A5349" w:rsidP="007A5349">
      <w:pPr>
        <w:numPr>
          <w:ilvl w:val="0"/>
          <w:numId w:val="1"/>
        </w:numPr>
        <w:tabs>
          <w:tab w:val="clear" w:pos="576"/>
          <w:tab w:val="num" w:pos="990"/>
          <w:tab w:val="left" w:pos="3330"/>
        </w:tabs>
        <w:spacing w:after="120"/>
        <w:ind w:left="3330"/>
        <w:jc w:val="both"/>
      </w:pPr>
      <w:bookmarkStart w:id="2" w:name="_Hlk160460362"/>
      <w:r w:rsidRPr="007A5349">
        <w:t xml:space="preserve">Demande d’aide financière dans le cadre du PAVL – Refus : </w:t>
      </w:r>
    </w:p>
    <w:p w14:paraId="54A3BFBC" w14:textId="77777777" w:rsidR="007A5349" w:rsidRPr="007A5349" w:rsidRDefault="007A5349" w:rsidP="007A5349">
      <w:pPr>
        <w:numPr>
          <w:ilvl w:val="1"/>
          <w:numId w:val="1"/>
        </w:numPr>
        <w:tabs>
          <w:tab w:val="clear" w:pos="1998"/>
          <w:tab w:val="num" w:pos="1260"/>
          <w:tab w:val="left" w:pos="3870"/>
        </w:tabs>
        <w:spacing w:after="120"/>
        <w:ind w:left="3870" w:hanging="540"/>
        <w:jc w:val="both"/>
      </w:pPr>
      <w:r w:rsidRPr="007A5349">
        <w:t>Travaux de remplacement du ponceau à l’intersection du Petit 11</w:t>
      </w:r>
      <w:r w:rsidRPr="007A5349">
        <w:rPr>
          <w:vertAlign w:val="superscript"/>
        </w:rPr>
        <w:t>ème</w:t>
      </w:r>
      <w:r w:rsidRPr="007A5349">
        <w:t xml:space="preserve"> Rang et du chemin d’Acton;</w:t>
      </w:r>
    </w:p>
    <w:p w14:paraId="28FF733E" w14:textId="77777777" w:rsidR="007A5349" w:rsidRPr="007A5349" w:rsidRDefault="007A5349" w:rsidP="007A5349">
      <w:pPr>
        <w:numPr>
          <w:ilvl w:val="1"/>
          <w:numId w:val="1"/>
        </w:numPr>
        <w:tabs>
          <w:tab w:val="clear" w:pos="1998"/>
          <w:tab w:val="num" w:pos="1260"/>
          <w:tab w:val="left" w:pos="3870"/>
        </w:tabs>
        <w:spacing w:after="120"/>
        <w:ind w:left="3870" w:hanging="540"/>
        <w:jc w:val="both"/>
      </w:pPr>
      <w:r w:rsidRPr="007A5349">
        <w:t>Réfection du chemin de la Mine sur environ 2 km;</w:t>
      </w:r>
    </w:p>
    <w:bookmarkEnd w:id="2"/>
    <w:p w14:paraId="6AF4E7EA"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Modification de la Politique de conduite des véhicules;</w:t>
      </w:r>
    </w:p>
    <w:p w14:paraId="5071E668"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Rapport du Service d’inspection en bâtiments;</w:t>
      </w:r>
    </w:p>
    <w:p w14:paraId="3CA0FAEC" w14:textId="77777777" w:rsidR="007A5349" w:rsidRPr="007A5349" w:rsidRDefault="007A5349" w:rsidP="007A5349">
      <w:pPr>
        <w:numPr>
          <w:ilvl w:val="0"/>
          <w:numId w:val="1"/>
        </w:numPr>
        <w:tabs>
          <w:tab w:val="clear" w:pos="576"/>
          <w:tab w:val="num" w:pos="990"/>
          <w:tab w:val="left" w:pos="3330"/>
        </w:tabs>
        <w:spacing w:after="120"/>
        <w:ind w:left="3330"/>
        <w:jc w:val="both"/>
      </w:pPr>
      <w:bookmarkStart w:id="3" w:name="_Hlk160460734"/>
      <w:r w:rsidRPr="007A5349">
        <w:t>Formation obligatoire pour les membres du CCU</w:t>
      </w:r>
      <w:bookmarkEnd w:id="3"/>
      <w:r w:rsidRPr="007A5349">
        <w:t>;</w:t>
      </w:r>
    </w:p>
    <w:p w14:paraId="06C71318"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Au gîte des oies – Présentation de projet;</w:t>
      </w:r>
    </w:p>
    <w:p w14:paraId="1E342DA7"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Rapport d’activité 2023 du Service de prévention des incendies;</w:t>
      </w:r>
    </w:p>
    <w:p w14:paraId="52C82068"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Adoption du règlement 361-2024 relatif au traitement des élus municipaux;</w:t>
      </w:r>
    </w:p>
    <w:p w14:paraId="62900D39"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Dépôt de la liste des personnes endettées - Ventes pour taxes;</w:t>
      </w:r>
    </w:p>
    <w:p w14:paraId="4B581C92"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Autorisation de signature de la convention d’aide financière - Déploiement de l’Opération internet haute vitesse;</w:t>
      </w:r>
      <w:bookmarkStart w:id="4" w:name="_Hlk124180565"/>
    </w:p>
    <w:p w14:paraId="0E4CF737"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lastRenderedPageBreak/>
        <w:t>Programme d’aide à l’entretien du réseau routier local – Confirmation de l’utilisation pour l’année 202</w:t>
      </w:r>
      <w:bookmarkEnd w:id="4"/>
      <w:r w:rsidRPr="007A5349">
        <w:t>3;</w:t>
      </w:r>
    </w:p>
    <w:p w14:paraId="39B4BB38"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Refonte du site internet de la Municipalité du Canton de Roxton;</w:t>
      </w:r>
    </w:p>
    <w:p w14:paraId="657F1CB2" w14:textId="77777777" w:rsidR="007A5349" w:rsidRPr="007A5349" w:rsidRDefault="007A5349" w:rsidP="007A5349">
      <w:pPr>
        <w:numPr>
          <w:ilvl w:val="0"/>
          <w:numId w:val="1"/>
        </w:numPr>
        <w:tabs>
          <w:tab w:val="clear" w:pos="576"/>
          <w:tab w:val="num" w:pos="990"/>
          <w:tab w:val="left" w:pos="3330"/>
        </w:tabs>
        <w:spacing w:after="120"/>
        <w:ind w:left="3330"/>
        <w:jc w:val="both"/>
      </w:pPr>
      <w:bookmarkStart w:id="5" w:name="_Hlk161739763"/>
      <w:r w:rsidRPr="007A5349">
        <w:t>Contribution 2024 au Fonds réservé aux dépenses liées à la tenue d’une élection</w:t>
      </w:r>
      <w:bookmarkEnd w:id="5"/>
      <w:r w:rsidRPr="007A5349">
        <w:t>;</w:t>
      </w:r>
    </w:p>
    <w:p w14:paraId="587CD232"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Cahier spécial « Roxton Falls » du journal La Pensée de Bagot;</w:t>
      </w:r>
    </w:p>
    <w:p w14:paraId="4798B9D5"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Guide touristique 2024-2025 de la Région d’Acton-Réservation d’un espace publicitaire;</w:t>
      </w:r>
    </w:p>
    <w:p w14:paraId="491DE8E9"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Défi cycliste Daigneault-Gauthier- Demande de soutien financier;</w:t>
      </w:r>
    </w:p>
    <w:p w14:paraId="1B7D05E4"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Défi cycliste Daigneault-Gauthier – Droit de passage;</w:t>
      </w:r>
    </w:p>
    <w:p w14:paraId="2657CE1A"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Demande d’appui de la Municipalité de Yamaska – Commentaires d’amélioration pour le Programme RECIM;</w:t>
      </w:r>
    </w:p>
    <w:p w14:paraId="118A7FDC"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Demande de remboursement du paiement du droit de mutation immobilière;</w:t>
      </w:r>
    </w:p>
    <w:p w14:paraId="7277F2C3"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Plan d’action pour favoriser le respect et la civilité;</w:t>
      </w:r>
    </w:p>
    <w:p w14:paraId="7EA90657"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Liste des comptes;</w:t>
      </w:r>
    </w:p>
    <w:p w14:paraId="35654033" w14:textId="77777777" w:rsidR="007A5349" w:rsidRPr="007A5349" w:rsidRDefault="007A5349" w:rsidP="007A5349">
      <w:pPr>
        <w:numPr>
          <w:ilvl w:val="0"/>
          <w:numId w:val="1"/>
        </w:numPr>
        <w:tabs>
          <w:tab w:val="clear" w:pos="576"/>
          <w:tab w:val="num" w:pos="990"/>
          <w:tab w:val="left" w:pos="3330"/>
        </w:tabs>
        <w:spacing w:after="120"/>
        <w:ind w:left="3330"/>
        <w:jc w:val="both"/>
      </w:pPr>
      <w:bookmarkStart w:id="6" w:name="_Hlk47547848"/>
      <w:r w:rsidRPr="007A5349">
        <w:t>Divers :</w:t>
      </w:r>
    </w:p>
    <w:bookmarkEnd w:id="6"/>
    <w:p w14:paraId="085CC377" w14:textId="5AAC04C3" w:rsidR="007A5349" w:rsidRPr="007A5349" w:rsidRDefault="00935168" w:rsidP="007A5349">
      <w:pPr>
        <w:numPr>
          <w:ilvl w:val="1"/>
          <w:numId w:val="1"/>
        </w:numPr>
        <w:tabs>
          <w:tab w:val="clear" w:pos="1998"/>
          <w:tab w:val="num" w:pos="4230"/>
          <w:tab w:val="right" w:pos="9360"/>
        </w:tabs>
        <w:spacing w:after="120"/>
        <w:ind w:left="4230" w:hanging="828"/>
        <w:jc w:val="both"/>
        <w:rPr>
          <w:u w:val="single"/>
        </w:rPr>
      </w:pPr>
      <w:r>
        <w:t>Embauche de M. Dominic Auclair;</w:t>
      </w:r>
    </w:p>
    <w:p w14:paraId="69C36506" w14:textId="57268D9D" w:rsidR="007A5349" w:rsidRPr="007A5349" w:rsidRDefault="00935168" w:rsidP="007A5349">
      <w:pPr>
        <w:numPr>
          <w:ilvl w:val="1"/>
          <w:numId w:val="1"/>
        </w:numPr>
        <w:tabs>
          <w:tab w:val="clear" w:pos="1998"/>
          <w:tab w:val="num" w:pos="4230"/>
          <w:tab w:val="right" w:pos="9360"/>
        </w:tabs>
        <w:spacing w:after="120"/>
        <w:ind w:left="4230" w:hanging="828"/>
        <w:jc w:val="both"/>
      </w:pPr>
      <w:r w:rsidRPr="00935168">
        <w:t>Démolition de maisons abandonnées;</w:t>
      </w:r>
    </w:p>
    <w:p w14:paraId="08078B3F" w14:textId="2F04D1F8" w:rsidR="007A5349" w:rsidRPr="009F4939" w:rsidRDefault="009F4939" w:rsidP="007A5349">
      <w:pPr>
        <w:numPr>
          <w:ilvl w:val="1"/>
          <w:numId w:val="1"/>
        </w:numPr>
        <w:tabs>
          <w:tab w:val="clear" w:pos="1998"/>
          <w:tab w:val="num" w:pos="4230"/>
          <w:tab w:val="right" w:pos="9360"/>
        </w:tabs>
        <w:spacing w:after="120"/>
        <w:ind w:left="4230" w:hanging="828"/>
        <w:jc w:val="both"/>
      </w:pPr>
      <w:r w:rsidRPr="009F4939">
        <w:t>Rencontre avec Hydro-Québec;</w:t>
      </w:r>
    </w:p>
    <w:p w14:paraId="2475B13A" w14:textId="30E22526" w:rsidR="007A5349" w:rsidRPr="009F4939" w:rsidRDefault="009F4939" w:rsidP="007A5349">
      <w:pPr>
        <w:numPr>
          <w:ilvl w:val="1"/>
          <w:numId w:val="1"/>
        </w:numPr>
        <w:tabs>
          <w:tab w:val="clear" w:pos="1998"/>
          <w:tab w:val="num" w:pos="4230"/>
          <w:tab w:val="right" w:pos="9360"/>
        </w:tabs>
        <w:spacing w:after="120"/>
        <w:ind w:left="4230" w:hanging="828"/>
        <w:jc w:val="both"/>
      </w:pPr>
      <w:r w:rsidRPr="009F4939">
        <w:t>Dépôt du Certification relatif au déroulement de la procédure d’enregistrement des personnes habiles à voter;</w:t>
      </w:r>
    </w:p>
    <w:p w14:paraId="521CC088" w14:textId="69220C92" w:rsidR="007A5349" w:rsidRPr="009F4939" w:rsidRDefault="009F4939" w:rsidP="007A5349">
      <w:pPr>
        <w:numPr>
          <w:ilvl w:val="1"/>
          <w:numId w:val="1"/>
        </w:numPr>
        <w:tabs>
          <w:tab w:val="clear" w:pos="1998"/>
          <w:tab w:val="num" w:pos="4230"/>
          <w:tab w:val="right" w:pos="9360"/>
        </w:tabs>
        <w:spacing w:after="120"/>
        <w:ind w:left="4230" w:hanging="828"/>
        <w:jc w:val="both"/>
      </w:pPr>
      <w:r w:rsidRPr="009F4939">
        <w:t>Municipalité du Village de Roxton Falls - Problème d’égouttement des eaux;</w:t>
      </w:r>
    </w:p>
    <w:p w14:paraId="3412FFAB"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Rapport des comités;</w:t>
      </w:r>
    </w:p>
    <w:p w14:paraId="57E709ED"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Correspondance;</w:t>
      </w:r>
    </w:p>
    <w:p w14:paraId="5574BBE3" w14:textId="77777777" w:rsidR="007A5349" w:rsidRPr="007A5349" w:rsidRDefault="007A5349" w:rsidP="007A5349">
      <w:pPr>
        <w:numPr>
          <w:ilvl w:val="0"/>
          <w:numId w:val="1"/>
        </w:numPr>
        <w:tabs>
          <w:tab w:val="clear" w:pos="576"/>
          <w:tab w:val="num" w:pos="990"/>
          <w:tab w:val="left" w:pos="3330"/>
        </w:tabs>
        <w:spacing w:after="120"/>
        <w:ind w:left="3330"/>
        <w:jc w:val="both"/>
      </w:pPr>
      <w:r w:rsidRPr="007A5349">
        <w:t>Questions de l'assemblée;</w:t>
      </w:r>
    </w:p>
    <w:p w14:paraId="0E8C63AF" w14:textId="7A58D7CA" w:rsidR="00A621D4" w:rsidRDefault="007A5349" w:rsidP="007A5349">
      <w:pPr>
        <w:numPr>
          <w:ilvl w:val="0"/>
          <w:numId w:val="1"/>
        </w:numPr>
        <w:tabs>
          <w:tab w:val="clear" w:pos="576"/>
          <w:tab w:val="num" w:pos="990"/>
          <w:tab w:val="left" w:pos="3330"/>
        </w:tabs>
        <w:spacing w:after="120"/>
        <w:ind w:left="3330"/>
        <w:jc w:val="both"/>
      </w:pPr>
      <w:r w:rsidRPr="007A5349">
        <w:t>Levée de l’assemblée.</w:t>
      </w:r>
      <w:bookmarkEnd w:id="0"/>
      <w:bookmarkEnd w:id="1"/>
    </w:p>
    <w:p w14:paraId="2DBA3802" w14:textId="77777777" w:rsidR="00A621D4" w:rsidRDefault="00A621D4" w:rsidP="005853F9">
      <w:pPr>
        <w:pStyle w:val="TEXTEdersolution"/>
        <w:tabs>
          <w:tab w:val="right" w:pos="9720"/>
        </w:tabs>
        <w:ind w:left="0"/>
        <w:jc w:val="both"/>
        <w:rPr>
          <w:lang w:val="fr-CA"/>
        </w:rPr>
      </w:pPr>
    </w:p>
    <w:p w14:paraId="332BEC46" w14:textId="77777777" w:rsidR="007A5349" w:rsidRDefault="007A5349" w:rsidP="005853F9">
      <w:pPr>
        <w:pStyle w:val="TEXTEdersolution"/>
        <w:tabs>
          <w:tab w:val="right" w:pos="9720"/>
        </w:tabs>
        <w:ind w:left="0"/>
        <w:jc w:val="both"/>
        <w:rPr>
          <w:lang w:val="fr-CA"/>
        </w:rPr>
      </w:pPr>
    </w:p>
    <w:p w14:paraId="6B5A217B" w14:textId="6C4E7E0B" w:rsidR="00744119" w:rsidRDefault="007A5349" w:rsidP="007A5349">
      <w:pPr>
        <w:pStyle w:val="TEXTEdersolution"/>
        <w:tabs>
          <w:tab w:val="left" w:pos="2160"/>
          <w:tab w:val="right" w:pos="7920"/>
          <w:tab w:val="right" w:pos="9720"/>
        </w:tabs>
        <w:ind w:left="2700" w:hanging="2700"/>
        <w:jc w:val="both"/>
        <w:rPr>
          <w:bCs/>
          <w:lang w:val="fr-CA"/>
        </w:rPr>
      </w:pPr>
      <w:r>
        <w:rPr>
          <w:lang w:val="fr-CA"/>
        </w:rPr>
        <w:t>35-03</w:t>
      </w:r>
      <w:r w:rsidR="005853F9">
        <w:rPr>
          <w:lang w:val="fr-CA"/>
        </w:rPr>
        <w:t>-202</w:t>
      </w:r>
      <w:r w:rsidR="0085562C">
        <w:rPr>
          <w:lang w:val="fr-CA"/>
        </w:rPr>
        <w:t>4</w:t>
      </w:r>
      <w:r w:rsidR="00FA56FA" w:rsidRPr="00116AD6">
        <w:rPr>
          <w:lang w:val="fr-CA"/>
        </w:rPr>
        <w:tab/>
      </w:r>
      <w:r w:rsidR="005853F9">
        <w:rPr>
          <w:lang w:val="fr-CA"/>
        </w:rPr>
        <w:t>3.</w:t>
      </w:r>
      <w:r w:rsidR="005853F9">
        <w:rPr>
          <w:lang w:val="fr-CA"/>
        </w:rPr>
        <w:tab/>
      </w:r>
      <w:bookmarkStart w:id="7" w:name="OLE_LINK1"/>
      <w:r w:rsidRPr="007A5349">
        <w:rPr>
          <w:b/>
          <w:bCs/>
          <w:u w:val="single"/>
        </w:rPr>
        <w:t>Adoption du procès-verbal de la séance du 5 février 2024</w:t>
      </w:r>
    </w:p>
    <w:p w14:paraId="5B1AB842" w14:textId="77777777" w:rsidR="007A5349" w:rsidRDefault="007A5349" w:rsidP="00744119">
      <w:pPr>
        <w:pStyle w:val="TEXTEdersolution"/>
        <w:tabs>
          <w:tab w:val="left" w:pos="2160"/>
          <w:tab w:val="right" w:pos="9720"/>
        </w:tabs>
        <w:ind w:left="2700"/>
        <w:jc w:val="both"/>
        <w:rPr>
          <w:bCs/>
          <w:lang w:val="fr-CA"/>
        </w:rPr>
      </w:pPr>
    </w:p>
    <w:p w14:paraId="56B65D19" w14:textId="096D2320" w:rsidR="00744119" w:rsidRDefault="00744119" w:rsidP="00744119">
      <w:pPr>
        <w:pStyle w:val="TEXTEdersolution"/>
        <w:tabs>
          <w:tab w:val="left" w:pos="2160"/>
          <w:tab w:val="right" w:pos="9720"/>
        </w:tabs>
        <w:ind w:left="2700"/>
        <w:jc w:val="both"/>
        <w:rPr>
          <w:bCs/>
          <w:lang w:val="fr-CA"/>
        </w:rPr>
      </w:pPr>
      <w:r w:rsidRPr="00116AD6">
        <w:rPr>
          <w:bCs/>
          <w:lang w:val="fr-CA"/>
        </w:rPr>
        <w:t>CONSIDÉRANT QUE les membres du conseil ont pris connaissance d</w:t>
      </w:r>
      <w:r w:rsidR="007A5349">
        <w:rPr>
          <w:bCs/>
          <w:lang w:val="fr-CA"/>
        </w:rPr>
        <w:t>u</w:t>
      </w:r>
      <w:r w:rsidR="00A966F9">
        <w:rPr>
          <w:bCs/>
          <w:lang w:val="fr-CA"/>
        </w:rPr>
        <w:t xml:space="preserve"> </w:t>
      </w:r>
      <w:r w:rsidRPr="00116AD6">
        <w:rPr>
          <w:bCs/>
          <w:lang w:val="fr-CA"/>
        </w:rPr>
        <w:t>procès-v</w:t>
      </w:r>
      <w:r>
        <w:rPr>
          <w:bCs/>
          <w:lang w:val="fr-CA"/>
        </w:rPr>
        <w:t>erba</w:t>
      </w:r>
      <w:r w:rsidR="007A5349">
        <w:rPr>
          <w:bCs/>
          <w:lang w:val="fr-CA"/>
        </w:rPr>
        <w:t>l</w:t>
      </w:r>
      <w:r w:rsidRPr="00116AD6">
        <w:rPr>
          <w:bCs/>
          <w:lang w:val="fr-CA"/>
        </w:rPr>
        <w:t xml:space="preserve"> de</w:t>
      </w:r>
      <w:r w:rsidR="007A5349">
        <w:rPr>
          <w:bCs/>
          <w:lang w:val="fr-CA"/>
        </w:rPr>
        <w:t xml:space="preserve"> la</w:t>
      </w:r>
      <w:r w:rsidRPr="00116AD6">
        <w:rPr>
          <w:bCs/>
          <w:lang w:val="fr-CA"/>
        </w:rPr>
        <w:t xml:space="preserve"> séance du </w:t>
      </w:r>
      <w:r w:rsidR="007A5349">
        <w:rPr>
          <w:bCs/>
          <w:lang w:val="fr-CA"/>
        </w:rPr>
        <w:t>5</w:t>
      </w:r>
      <w:r w:rsidR="008B4630">
        <w:rPr>
          <w:bCs/>
          <w:lang w:val="fr-CA"/>
        </w:rPr>
        <w:t> </w:t>
      </w:r>
      <w:r w:rsidR="007A5349">
        <w:rPr>
          <w:bCs/>
          <w:lang w:val="fr-CA"/>
        </w:rPr>
        <w:t>février</w:t>
      </w:r>
      <w:r w:rsidR="00162025">
        <w:rPr>
          <w:bCs/>
          <w:lang w:val="fr-CA"/>
        </w:rPr>
        <w:t xml:space="preserve"> 202</w:t>
      </w:r>
      <w:r w:rsidR="0085562C">
        <w:rPr>
          <w:bCs/>
          <w:lang w:val="fr-CA"/>
        </w:rPr>
        <w:t>4</w:t>
      </w:r>
      <w:r w:rsidRPr="00116AD6">
        <w:rPr>
          <w:bCs/>
          <w:lang w:val="fr-CA"/>
        </w:rPr>
        <w:t>;</w:t>
      </w:r>
    </w:p>
    <w:p w14:paraId="2D1E7C99" w14:textId="77777777" w:rsidR="00744119" w:rsidRPr="00116AD6" w:rsidRDefault="00744119" w:rsidP="00744119">
      <w:pPr>
        <w:pStyle w:val="TEXTEdersolution"/>
        <w:tabs>
          <w:tab w:val="left" w:pos="2160"/>
          <w:tab w:val="right" w:pos="9720"/>
        </w:tabs>
        <w:ind w:left="2700"/>
        <w:jc w:val="both"/>
        <w:rPr>
          <w:bCs/>
          <w:lang w:val="fr-CA"/>
        </w:rPr>
      </w:pPr>
    </w:p>
    <w:p w14:paraId="059EBE5F" w14:textId="77777777" w:rsidR="00744119" w:rsidRPr="00116AD6" w:rsidRDefault="00744119" w:rsidP="00744119">
      <w:pPr>
        <w:pStyle w:val="TEXTEdersolution"/>
        <w:tabs>
          <w:tab w:val="left" w:pos="2160"/>
          <w:tab w:val="right" w:pos="9720"/>
        </w:tabs>
        <w:ind w:left="2700"/>
        <w:jc w:val="both"/>
        <w:rPr>
          <w:bCs/>
          <w:lang w:val="fr-CA"/>
        </w:rPr>
      </w:pPr>
      <w:r w:rsidRPr="00116AD6">
        <w:rPr>
          <w:bCs/>
          <w:lang w:val="fr-CA"/>
        </w:rPr>
        <w:t>PAR CONSÉQUENT,</w:t>
      </w:r>
    </w:p>
    <w:p w14:paraId="35F9EC3F" w14:textId="29A11E14" w:rsidR="00744119" w:rsidRPr="00116AD6" w:rsidRDefault="00744119" w:rsidP="00744119">
      <w:pPr>
        <w:pStyle w:val="TEXTEdersolution"/>
        <w:tabs>
          <w:tab w:val="left" w:pos="2160"/>
          <w:tab w:val="right" w:pos="9720"/>
        </w:tabs>
        <w:ind w:left="2700"/>
        <w:jc w:val="both"/>
        <w:rPr>
          <w:bCs/>
          <w:lang w:val="fr-CA"/>
        </w:rPr>
      </w:pPr>
      <w:r w:rsidRPr="00116AD6">
        <w:rPr>
          <w:bCs/>
          <w:lang w:val="fr-CA"/>
        </w:rPr>
        <w:t xml:space="preserve">Il est proposé par </w:t>
      </w:r>
      <w:r>
        <w:rPr>
          <w:bCs/>
          <w:lang w:val="fr-CA"/>
        </w:rPr>
        <w:t>M.</w:t>
      </w:r>
      <w:r w:rsidR="00EB7B63">
        <w:rPr>
          <w:bCs/>
          <w:lang w:val="fr-CA"/>
        </w:rPr>
        <w:t xml:space="preserve"> </w:t>
      </w:r>
      <w:r w:rsidR="004F0C97">
        <w:rPr>
          <w:bCs/>
          <w:lang w:val="fr-CA"/>
        </w:rPr>
        <w:t>Éric Beauregard</w:t>
      </w:r>
    </w:p>
    <w:p w14:paraId="4FE90D65" w14:textId="4C410B82" w:rsidR="00744119" w:rsidRPr="00116AD6" w:rsidRDefault="00744119" w:rsidP="00744119">
      <w:pPr>
        <w:pStyle w:val="TEXTEdersolution"/>
        <w:tabs>
          <w:tab w:val="left" w:pos="2160"/>
          <w:tab w:val="right" w:pos="9720"/>
        </w:tabs>
        <w:ind w:left="2700"/>
        <w:jc w:val="both"/>
        <w:rPr>
          <w:bCs/>
          <w:lang w:val="fr-CA"/>
        </w:rPr>
      </w:pPr>
      <w:proofErr w:type="gramStart"/>
      <w:r w:rsidRPr="00116AD6">
        <w:rPr>
          <w:bCs/>
          <w:lang w:val="fr-CA"/>
        </w:rPr>
        <w:t>appuyé</w:t>
      </w:r>
      <w:proofErr w:type="gramEnd"/>
      <w:r w:rsidRPr="00116AD6">
        <w:rPr>
          <w:bCs/>
          <w:lang w:val="fr-CA"/>
        </w:rPr>
        <w:t xml:space="preserve"> par </w:t>
      </w:r>
      <w:r w:rsidR="0085562C">
        <w:rPr>
          <w:bCs/>
          <w:lang w:val="fr-CA"/>
        </w:rPr>
        <w:t xml:space="preserve">M. </w:t>
      </w:r>
      <w:r w:rsidR="004F0C97">
        <w:rPr>
          <w:bCs/>
          <w:lang w:val="fr-CA"/>
        </w:rPr>
        <w:t>Stéphane Beauregard</w:t>
      </w:r>
    </w:p>
    <w:p w14:paraId="3AB3B3BC" w14:textId="5A00145A" w:rsidR="00744119" w:rsidRPr="00116AD6" w:rsidRDefault="00744119" w:rsidP="00744119">
      <w:pPr>
        <w:pStyle w:val="TEXTEdersolution"/>
        <w:tabs>
          <w:tab w:val="left" w:pos="2160"/>
          <w:tab w:val="right" w:pos="9720"/>
        </w:tabs>
        <w:ind w:left="2700"/>
        <w:jc w:val="both"/>
        <w:rPr>
          <w:bCs/>
          <w:lang w:val="fr-CA"/>
        </w:rPr>
      </w:pPr>
      <w:proofErr w:type="gramStart"/>
      <w:r w:rsidRPr="00116AD6">
        <w:rPr>
          <w:bCs/>
          <w:lang w:val="fr-CA"/>
        </w:rPr>
        <w:t>et</w:t>
      </w:r>
      <w:proofErr w:type="gramEnd"/>
      <w:r w:rsidRPr="00116AD6">
        <w:rPr>
          <w:bCs/>
          <w:lang w:val="fr-CA"/>
        </w:rPr>
        <w:t xml:space="preserve"> résolu à l’unanimité des conseillers d’accepter le</w:t>
      </w:r>
      <w:r>
        <w:rPr>
          <w:bCs/>
          <w:lang w:val="fr-CA"/>
        </w:rPr>
        <w:t xml:space="preserve"> p</w:t>
      </w:r>
      <w:r w:rsidRPr="00116AD6">
        <w:rPr>
          <w:bCs/>
          <w:lang w:val="fr-CA"/>
        </w:rPr>
        <w:t>rocès-verb</w:t>
      </w:r>
      <w:r w:rsidR="00162025">
        <w:rPr>
          <w:bCs/>
          <w:lang w:val="fr-CA"/>
        </w:rPr>
        <w:t>a</w:t>
      </w:r>
      <w:r w:rsidR="007A5349">
        <w:rPr>
          <w:bCs/>
          <w:lang w:val="fr-CA"/>
        </w:rPr>
        <w:t>l</w:t>
      </w:r>
      <w:r w:rsidRPr="00116AD6">
        <w:rPr>
          <w:bCs/>
          <w:lang w:val="fr-CA"/>
        </w:rPr>
        <w:t xml:space="preserve"> tel que rédigé</w:t>
      </w:r>
      <w:r w:rsidR="00162025">
        <w:rPr>
          <w:bCs/>
          <w:lang w:val="fr-CA"/>
        </w:rPr>
        <w:t>.</w:t>
      </w:r>
    </w:p>
    <w:p w14:paraId="1B02F72F" w14:textId="77777777" w:rsidR="00744119" w:rsidRPr="00116AD6" w:rsidRDefault="00744119" w:rsidP="00744119">
      <w:pPr>
        <w:pStyle w:val="TEXTEdersolution"/>
        <w:tabs>
          <w:tab w:val="left" w:pos="2160"/>
          <w:tab w:val="right" w:pos="9720"/>
        </w:tabs>
        <w:ind w:left="2700"/>
        <w:jc w:val="both"/>
        <w:rPr>
          <w:bCs/>
          <w:lang w:val="fr-CA"/>
        </w:rPr>
      </w:pPr>
    </w:p>
    <w:p w14:paraId="5BD18F47" w14:textId="77777777" w:rsidR="00744119" w:rsidRPr="00116AD6" w:rsidRDefault="00744119" w:rsidP="00A966F9">
      <w:pPr>
        <w:pStyle w:val="TEXTEdersolution"/>
        <w:tabs>
          <w:tab w:val="left" w:pos="2160"/>
          <w:tab w:val="right" w:pos="10080"/>
        </w:tabs>
        <w:ind w:left="2700"/>
        <w:jc w:val="both"/>
        <w:rPr>
          <w:bCs/>
          <w:lang w:val="fr-CA"/>
        </w:rPr>
      </w:pPr>
      <w:r w:rsidRPr="00116AD6">
        <w:rPr>
          <w:bCs/>
          <w:lang w:val="fr-CA"/>
        </w:rPr>
        <w:tab/>
        <w:t>Adoptée</w:t>
      </w:r>
    </w:p>
    <w:bookmarkEnd w:id="7"/>
    <w:p w14:paraId="35F08BC2" w14:textId="7F2257D1" w:rsidR="004C77FE" w:rsidRDefault="004C77FE" w:rsidP="00D77CAD">
      <w:pPr>
        <w:pStyle w:val="TEXTEdersolution"/>
        <w:tabs>
          <w:tab w:val="left" w:pos="2160"/>
          <w:tab w:val="right" w:pos="9720"/>
        </w:tabs>
        <w:ind w:left="2700"/>
        <w:jc w:val="both"/>
        <w:rPr>
          <w:bCs/>
          <w:lang w:val="fr-CA"/>
        </w:rPr>
      </w:pPr>
    </w:p>
    <w:p w14:paraId="16EE65B3" w14:textId="77777777" w:rsidR="0085562C" w:rsidRDefault="0085562C" w:rsidP="00D77CAD">
      <w:pPr>
        <w:pStyle w:val="TEXTEdersolution"/>
        <w:tabs>
          <w:tab w:val="left" w:pos="2160"/>
          <w:tab w:val="right" w:pos="9720"/>
        </w:tabs>
        <w:ind w:left="2700"/>
        <w:jc w:val="both"/>
        <w:rPr>
          <w:bCs/>
          <w:lang w:val="fr-CA"/>
        </w:rPr>
      </w:pPr>
    </w:p>
    <w:p w14:paraId="591B5A61" w14:textId="52863A2E" w:rsidR="0085562C" w:rsidRPr="00E018DC" w:rsidRDefault="007A5349" w:rsidP="0085562C">
      <w:pPr>
        <w:pStyle w:val="TEXTEdersolution"/>
        <w:tabs>
          <w:tab w:val="left" w:pos="2160"/>
          <w:tab w:val="right" w:pos="9720"/>
        </w:tabs>
        <w:ind w:left="2700" w:hanging="2700"/>
        <w:jc w:val="both"/>
        <w:rPr>
          <w:lang w:val="fr-CA"/>
        </w:rPr>
      </w:pPr>
      <w:r>
        <w:rPr>
          <w:lang w:val="fr-CA"/>
        </w:rPr>
        <w:t>36</w:t>
      </w:r>
      <w:r w:rsidR="0085562C">
        <w:rPr>
          <w:lang w:val="fr-CA"/>
        </w:rPr>
        <w:t>-0</w:t>
      </w:r>
      <w:r>
        <w:rPr>
          <w:lang w:val="fr-CA"/>
        </w:rPr>
        <w:t>3</w:t>
      </w:r>
      <w:r w:rsidR="0085562C">
        <w:rPr>
          <w:lang w:val="fr-CA"/>
        </w:rPr>
        <w:t>-2024</w:t>
      </w:r>
      <w:r w:rsidR="0085562C" w:rsidRPr="00116AD6">
        <w:rPr>
          <w:lang w:val="fr-CA"/>
        </w:rPr>
        <w:tab/>
      </w:r>
      <w:r w:rsidR="0085562C">
        <w:rPr>
          <w:lang w:val="fr-CA"/>
        </w:rPr>
        <w:t>4</w:t>
      </w:r>
      <w:r w:rsidR="0085562C" w:rsidRPr="00116AD6">
        <w:rPr>
          <w:lang w:val="fr-CA"/>
        </w:rPr>
        <w:t>.</w:t>
      </w:r>
      <w:r w:rsidR="0085562C" w:rsidRPr="00116AD6">
        <w:rPr>
          <w:lang w:val="fr-CA"/>
        </w:rPr>
        <w:tab/>
      </w:r>
      <w:r w:rsidR="0085562C" w:rsidRPr="00116AD6">
        <w:rPr>
          <w:b/>
          <w:u w:val="single"/>
          <w:lang w:val="fr-CA"/>
        </w:rPr>
        <w:t xml:space="preserve">Rapport </w:t>
      </w:r>
      <w:r w:rsidR="0085562C" w:rsidRPr="00E018DC">
        <w:rPr>
          <w:b/>
          <w:u w:val="single"/>
          <w:lang w:val="fr-CA"/>
        </w:rPr>
        <w:t xml:space="preserve">de </w:t>
      </w:r>
      <w:r w:rsidR="00E018DC" w:rsidRPr="00E018DC">
        <w:rPr>
          <w:b/>
          <w:bCs/>
          <w:u w:val="single"/>
          <w:lang w:val="fr-CA"/>
        </w:rPr>
        <w:t>la directrice des travaux publics</w:t>
      </w:r>
    </w:p>
    <w:p w14:paraId="09672A10" w14:textId="77777777" w:rsidR="0085562C" w:rsidRPr="00116AD6" w:rsidRDefault="0085562C" w:rsidP="0085562C">
      <w:pPr>
        <w:pStyle w:val="TEXTEdersolution"/>
        <w:tabs>
          <w:tab w:val="right" w:pos="9720"/>
        </w:tabs>
        <w:ind w:left="2700"/>
        <w:jc w:val="both"/>
        <w:rPr>
          <w:lang w:val="fr-CA"/>
        </w:rPr>
      </w:pPr>
    </w:p>
    <w:p w14:paraId="55C54DBA" w14:textId="2CDC4455" w:rsidR="0085562C" w:rsidRDefault="0085562C" w:rsidP="0085562C">
      <w:pPr>
        <w:pStyle w:val="TEXTEdersolution"/>
        <w:tabs>
          <w:tab w:val="right" w:pos="9720"/>
        </w:tabs>
        <w:ind w:left="2700"/>
        <w:jc w:val="both"/>
        <w:rPr>
          <w:lang w:val="fr-CA"/>
        </w:rPr>
      </w:pPr>
      <w:r w:rsidRPr="00116AD6">
        <w:rPr>
          <w:lang w:val="fr-CA"/>
        </w:rPr>
        <w:t xml:space="preserve">CONSIDÉRANT QUE </w:t>
      </w:r>
      <w:r>
        <w:rPr>
          <w:lang w:val="fr-CA"/>
        </w:rPr>
        <w:t xml:space="preserve">Mme Stéphanie Lasnier, directrice des travaux publics </w:t>
      </w:r>
      <w:r w:rsidRPr="00F83371">
        <w:rPr>
          <w:lang w:val="fr-CA"/>
        </w:rPr>
        <w:t xml:space="preserve">a déposé un rapport des activités du service de voirie du mois de </w:t>
      </w:r>
      <w:r w:rsidR="004F0C97">
        <w:rPr>
          <w:lang w:val="fr-CA"/>
        </w:rPr>
        <w:t>février</w:t>
      </w:r>
      <w:r w:rsidRPr="00F83371">
        <w:rPr>
          <w:lang w:val="fr-CA"/>
        </w:rPr>
        <w:t xml:space="preserve"> et de celles à venir en </w:t>
      </w:r>
      <w:r w:rsidR="004F0C97">
        <w:rPr>
          <w:lang w:val="fr-CA"/>
        </w:rPr>
        <w:t>mars</w:t>
      </w:r>
      <w:r w:rsidRPr="00F83371">
        <w:rPr>
          <w:lang w:val="fr-CA"/>
        </w:rPr>
        <w:t>;</w:t>
      </w:r>
    </w:p>
    <w:p w14:paraId="4F25D152" w14:textId="77777777" w:rsidR="004F0C97" w:rsidRDefault="004F0C97" w:rsidP="0085562C">
      <w:pPr>
        <w:pStyle w:val="TEXTEdersolution"/>
        <w:tabs>
          <w:tab w:val="right" w:pos="9720"/>
        </w:tabs>
        <w:ind w:left="2700"/>
        <w:jc w:val="both"/>
        <w:rPr>
          <w:lang w:val="fr-CA"/>
        </w:rPr>
      </w:pPr>
    </w:p>
    <w:p w14:paraId="3098BE14" w14:textId="1C76E532" w:rsidR="004F0C97" w:rsidRPr="00F83371" w:rsidRDefault="004F0C97" w:rsidP="0085562C">
      <w:pPr>
        <w:pStyle w:val="TEXTEdersolution"/>
        <w:tabs>
          <w:tab w:val="right" w:pos="9720"/>
        </w:tabs>
        <w:ind w:left="2700"/>
        <w:jc w:val="both"/>
        <w:rPr>
          <w:lang w:val="fr-CA"/>
        </w:rPr>
      </w:pPr>
      <w:r>
        <w:rPr>
          <w:lang w:val="fr-CA"/>
        </w:rPr>
        <w:t xml:space="preserve">CONSIDÉRANT QUE par la résolution </w:t>
      </w:r>
      <w:r w:rsidR="00641287">
        <w:rPr>
          <w:lang w:val="fr-CA"/>
        </w:rPr>
        <w:t xml:space="preserve">18-02-2024 le conseil autorisait l’achat d’une plaque vibrante au montant de 16 125$ et qu’après vérification </w:t>
      </w:r>
      <w:r w:rsidR="00641287">
        <w:rPr>
          <w:lang w:val="fr-CA"/>
        </w:rPr>
        <w:lastRenderedPageBreak/>
        <w:t xml:space="preserve">il serait possible de commander à prix moindre </w:t>
      </w:r>
      <w:r w:rsidR="00B77C02">
        <w:rPr>
          <w:lang w:val="fr-CA"/>
        </w:rPr>
        <w:t>d’un autre fournisseur 2 plaques de 2 capacités différentes;</w:t>
      </w:r>
    </w:p>
    <w:p w14:paraId="0D43AEF7" w14:textId="77777777" w:rsidR="0085562C" w:rsidRPr="00F83371" w:rsidRDefault="0085562C" w:rsidP="0085562C">
      <w:pPr>
        <w:pStyle w:val="TEXTEdersolution"/>
        <w:tabs>
          <w:tab w:val="right" w:pos="9720"/>
        </w:tabs>
        <w:ind w:left="2700"/>
        <w:jc w:val="both"/>
        <w:rPr>
          <w:lang w:val="fr-CA"/>
        </w:rPr>
      </w:pPr>
    </w:p>
    <w:p w14:paraId="789BFDC3" w14:textId="77777777" w:rsidR="0085562C" w:rsidRPr="00F83371" w:rsidRDefault="0085562C" w:rsidP="0085562C">
      <w:pPr>
        <w:pStyle w:val="TEXTEdersolution"/>
        <w:tabs>
          <w:tab w:val="right" w:pos="9720"/>
        </w:tabs>
        <w:ind w:left="2700"/>
        <w:jc w:val="both"/>
        <w:rPr>
          <w:lang w:val="fr-CA"/>
        </w:rPr>
      </w:pPr>
      <w:r w:rsidRPr="00F83371">
        <w:rPr>
          <w:lang w:val="fr-CA"/>
        </w:rPr>
        <w:t>PAR CONSÉQUENT,</w:t>
      </w:r>
    </w:p>
    <w:p w14:paraId="13631F59" w14:textId="68C39426" w:rsidR="0085562C" w:rsidRPr="00F83371" w:rsidRDefault="0085562C" w:rsidP="0085562C">
      <w:pPr>
        <w:pStyle w:val="TEXTEdersolution"/>
        <w:tabs>
          <w:tab w:val="right" w:pos="9720"/>
        </w:tabs>
        <w:ind w:left="2700"/>
        <w:jc w:val="both"/>
        <w:rPr>
          <w:lang w:val="fr-CA"/>
        </w:rPr>
      </w:pPr>
      <w:r w:rsidRPr="00F83371">
        <w:rPr>
          <w:lang w:val="fr-CA"/>
        </w:rPr>
        <w:t>Il est proposé par M.</w:t>
      </w:r>
      <w:r w:rsidR="00502855" w:rsidRPr="00F83371">
        <w:rPr>
          <w:lang w:val="fr-CA"/>
        </w:rPr>
        <w:t xml:space="preserve"> </w:t>
      </w:r>
      <w:r w:rsidR="00B77C02">
        <w:rPr>
          <w:lang w:val="fr-CA"/>
        </w:rPr>
        <w:t>Stéphane Martin</w:t>
      </w:r>
    </w:p>
    <w:p w14:paraId="5CB65666" w14:textId="6EF54DE3" w:rsidR="0085562C" w:rsidRPr="00F83371" w:rsidRDefault="0085562C" w:rsidP="0085562C">
      <w:pPr>
        <w:pStyle w:val="TEXTEdersolution"/>
        <w:tabs>
          <w:tab w:val="right" w:pos="9720"/>
        </w:tabs>
        <w:ind w:left="2700"/>
        <w:jc w:val="both"/>
        <w:rPr>
          <w:lang w:val="fr-CA"/>
        </w:rPr>
      </w:pPr>
      <w:proofErr w:type="gramStart"/>
      <w:r w:rsidRPr="00F83371">
        <w:rPr>
          <w:lang w:val="fr-CA"/>
        </w:rPr>
        <w:t>appuyé</w:t>
      </w:r>
      <w:proofErr w:type="gramEnd"/>
      <w:r w:rsidRPr="00F83371">
        <w:rPr>
          <w:lang w:val="fr-CA"/>
        </w:rPr>
        <w:t xml:space="preserve"> par M. </w:t>
      </w:r>
      <w:r w:rsidR="00B77C02">
        <w:rPr>
          <w:lang w:val="fr-CA"/>
        </w:rPr>
        <w:t>Pascal Richard</w:t>
      </w:r>
    </w:p>
    <w:p w14:paraId="626B6F0B" w14:textId="7B0D7CAE" w:rsidR="00F83371" w:rsidRPr="00116AD6" w:rsidRDefault="0085562C" w:rsidP="007A5349">
      <w:pPr>
        <w:pStyle w:val="TEXTEdersolution"/>
        <w:tabs>
          <w:tab w:val="right" w:pos="9720"/>
        </w:tabs>
        <w:ind w:left="2700"/>
        <w:jc w:val="both"/>
        <w:rPr>
          <w:lang w:val="fr-CA"/>
        </w:rPr>
      </w:pPr>
      <w:proofErr w:type="gramStart"/>
      <w:r w:rsidRPr="00F83371">
        <w:rPr>
          <w:lang w:val="fr-CA"/>
        </w:rPr>
        <w:t>et</w:t>
      </w:r>
      <w:proofErr w:type="gramEnd"/>
      <w:r w:rsidRPr="00F83371">
        <w:rPr>
          <w:lang w:val="fr-CA"/>
        </w:rPr>
        <w:t xml:space="preserve"> résolu à l’unanimité des conseillers d’accepter le rapport tel que rédigé</w:t>
      </w:r>
      <w:r w:rsidR="00B77C02">
        <w:rPr>
          <w:lang w:val="fr-CA"/>
        </w:rPr>
        <w:t xml:space="preserve"> et d’autoriser l’achat des 2 plaques vibrantes tel que mentionné ci-dessus</w:t>
      </w:r>
      <w:r w:rsidRPr="00F83371">
        <w:rPr>
          <w:lang w:val="fr-CA"/>
        </w:rPr>
        <w:t>.</w:t>
      </w:r>
    </w:p>
    <w:p w14:paraId="5965CCB9" w14:textId="77777777" w:rsidR="00B77C02" w:rsidRDefault="00B77C02" w:rsidP="0085562C">
      <w:pPr>
        <w:pStyle w:val="TEXTEdersolution"/>
        <w:tabs>
          <w:tab w:val="right" w:pos="9720"/>
        </w:tabs>
        <w:ind w:left="2700"/>
        <w:jc w:val="both"/>
        <w:rPr>
          <w:lang w:val="fr-CA"/>
        </w:rPr>
      </w:pPr>
    </w:p>
    <w:p w14:paraId="3A838D99" w14:textId="4F7512F9" w:rsidR="0085562C" w:rsidRPr="00116AD6" w:rsidRDefault="0085562C" w:rsidP="00A22485">
      <w:pPr>
        <w:pStyle w:val="TEXTEdersolution"/>
        <w:tabs>
          <w:tab w:val="right" w:pos="10154"/>
        </w:tabs>
        <w:ind w:left="2700"/>
        <w:jc w:val="both"/>
        <w:rPr>
          <w:lang w:val="fr-CA"/>
        </w:rPr>
      </w:pPr>
      <w:r w:rsidRPr="00116AD6">
        <w:rPr>
          <w:lang w:val="fr-CA"/>
        </w:rPr>
        <w:tab/>
        <w:t>Adoptée</w:t>
      </w:r>
    </w:p>
    <w:p w14:paraId="34837196" w14:textId="77777777" w:rsidR="002A7852" w:rsidRDefault="002A7852" w:rsidP="00D77CAD">
      <w:pPr>
        <w:pStyle w:val="TEXTEdersolution"/>
        <w:tabs>
          <w:tab w:val="left" w:pos="2160"/>
          <w:tab w:val="right" w:pos="9720"/>
        </w:tabs>
        <w:ind w:left="2700"/>
        <w:jc w:val="both"/>
        <w:rPr>
          <w:bCs/>
          <w:lang w:val="fr-CA"/>
        </w:rPr>
      </w:pPr>
    </w:p>
    <w:p w14:paraId="2C43B564" w14:textId="77777777" w:rsidR="00903EFC" w:rsidRDefault="00903EFC" w:rsidP="00D77CAD">
      <w:pPr>
        <w:pStyle w:val="TEXTEdersolution"/>
        <w:tabs>
          <w:tab w:val="left" w:pos="2160"/>
          <w:tab w:val="right" w:pos="9720"/>
        </w:tabs>
        <w:ind w:left="2700"/>
        <w:jc w:val="both"/>
        <w:rPr>
          <w:bCs/>
          <w:lang w:val="fr-CA"/>
        </w:rPr>
      </w:pPr>
    </w:p>
    <w:p w14:paraId="29BDCA43" w14:textId="6617FCB0" w:rsidR="00410D43" w:rsidRPr="00410D43" w:rsidRDefault="00410D43" w:rsidP="00410D43">
      <w:pPr>
        <w:pStyle w:val="Paragraphedeliste"/>
        <w:numPr>
          <w:ilvl w:val="1"/>
          <w:numId w:val="28"/>
        </w:numPr>
        <w:tabs>
          <w:tab w:val="left" w:pos="3330"/>
        </w:tabs>
        <w:spacing w:after="120"/>
        <w:ind w:left="2700" w:hanging="540"/>
        <w:jc w:val="both"/>
        <w:rPr>
          <w:b/>
          <w:bCs/>
          <w:u w:val="single"/>
        </w:rPr>
      </w:pPr>
      <w:bookmarkStart w:id="8" w:name="_Hlk161234589"/>
      <w:r w:rsidRPr="00410D43">
        <w:rPr>
          <w:b/>
          <w:bCs/>
          <w:u w:val="single"/>
        </w:rPr>
        <w:t xml:space="preserve">Demande d’aide financière dans le cadre du PAVL – Refus : </w:t>
      </w:r>
      <w:bookmarkEnd w:id="8"/>
      <w:r w:rsidRPr="00410D43">
        <w:rPr>
          <w:b/>
          <w:bCs/>
          <w:u w:val="single"/>
        </w:rPr>
        <w:t xml:space="preserve"> </w:t>
      </w:r>
      <w:r w:rsidRPr="00410D43">
        <w:rPr>
          <w:b/>
          <w:bCs/>
          <w:u w:val="single"/>
        </w:rPr>
        <w:t>Travaux de remplacement du ponceau à l’intersection du Petit 11</w:t>
      </w:r>
      <w:r w:rsidRPr="00410D43">
        <w:rPr>
          <w:b/>
          <w:bCs/>
          <w:u w:val="single"/>
          <w:vertAlign w:val="superscript"/>
        </w:rPr>
        <w:t>ème</w:t>
      </w:r>
      <w:r w:rsidRPr="00410D43">
        <w:rPr>
          <w:b/>
          <w:bCs/>
          <w:u w:val="single"/>
        </w:rPr>
        <w:t xml:space="preserve"> Rang et du chemin d’Acton</w:t>
      </w:r>
    </w:p>
    <w:p w14:paraId="5453D9D7" w14:textId="77777777" w:rsidR="00410D43" w:rsidRPr="00410D43" w:rsidRDefault="00410D43" w:rsidP="00410D43">
      <w:pPr>
        <w:pStyle w:val="Paragraphedeliste"/>
        <w:tabs>
          <w:tab w:val="left" w:pos="3330"/>
        </w:tabs>
        <w:ind w:left="360"/>
        <w:jc w:val="both"/>
      </w:pPr>
    </w:p>
    <w:p w14:paraId="241B0386" w14:textId="4CF6FE47" w:rsidR="00A22485" w:rsidRDefault="00A22485" w:rsidP="00A22485">
      <w:pPr>
        <w:pStyle w:val="Paragraphedeliste"/>
        <w:tabs>
          <w:tab w:val="left" w:pos="3330"/>
        </w:tabs>
        <w:ind w:left="2700"/>
        <w:jc w:val="both"/>
      </w:pPr>
      <w:r>
        <w:t>À la suite de l’analyse du Ministère, la demande d’aide financière n’a pas été retenue en eu égard à l’application des critères de sélection et au respect de l’enveloppe budgétaire disponible du PAVL (Programme d’aide à la voirie locale). Les projets sont sélectionnés selon le total des points obtenus aux critères de sélection du volet concerné jusqu’à épuisement de l’enveloppe budgétaire.</w:t>
      </w:r>
    </w:p>
    <w:p w14:paraId="2A43D8E5" w14:textId="77777777" w:rsidR="00A22485" w:rsidRDefault="00A22485" w:rsidP="00A22485">
      <w:pPr>
        <w:pStyle w:val="Paragraphedeliste"/>
        <w:tabs>
          <w:tab w:val="left" w:pos="3330"/>
        </w:tabs>
        <w:ind w:left="2700"/>
        <w:jc w:val="both"/>
      </w:pPr>
    </w:p>
    <w:p w14:paraId="669D5A9D" w14:textId="77777777" w:rsidR="00A22485" w:rsidRPr="00410D43" w:rsidRDefault="00A22485" w:rsidP="00A22485">
      <w:pPr>
        <w:pStyle w:val="Paragraphedeliste"/>
        <w:tabs>
          <w:tab w:val="left" w:pos="3330"/>
        </w:tabs>
        <w:ind w:left="2700"/>
        <w:jc w:val="both"/>
      </w:pPr>
    </w:p>
    <w:p w14:paraId="7105226F" w14:textId="223597BA" w:rsidR="00410D43" w:rsidRPr="00410D43" w:rsidRDefault="00A22485" w:rsidP="00410D43">
      <w:pPr>
        <w:pStyle w:val="Paragraphedeliste"/>
        <w:numPr>
          <w:ilvl w:val="1"/>
          <w:numId w:val="28"/>
        </w:numPr>
        <w:tabs>
          <w:tab w:val="left" w:pos="3330"/>
        </w:tabs>
        <w:spacing w:after="120"/>
        <w:ind w:left="2700" w:hanging="540"/>
        <w:jc w:val="both"/>
        <w:rPr>
          <w:b/>
          <w:bCs/>
          <w:u w:val="single"/>
        </w:rPr>
      </w:pPr>
      <w:r w:rsidRPr="00410D43">
        <w:rPr>
          <w:b/>
          <w:bCs/>
          <w:u w:val="single"/>
        </w:rPr>
        <w:t xml:space="preserve">Demande d’aide financière dans le cadre du PAVL – Refus : </w:t>
      </w:r>
      <w:r w:rsidR="00410D43" w:rsidRPr="00410D43">
        <w:rPr>
          <w:b/>
          <w:bCs/>
          <w:u w:val="single"/>
        </w:rPr>
        <w:t>Réfection du chemin de la Mine sur environ 2 km</w:t>
      </w:r>
    </w:p>
    <w:p w14:paraId="2F0A327F" w14:textId="6D070212" w:rsidR="00410D43" w:rsidRDefault="00410D43" w:rsidP="00A22485">
      <w:pPr>
        <w:tabs>
          <w:tab w:val="left" w:pos="3870"/>
        </w:tabs>
        <w:ind w:left="2700" w:hanging="540"/>
        <w:jc w:val="both"/>
      </w:pPr>
    </w:p>
    <w:p w14:paraId="7CA7B358" w14:textId="7991DAB3" w:rsidR="00A22485" w:rsidRDefault="00A22485" w:rsidP="00A22485">
      <w:pPr>
        <w:pStyle w:val="Paragraphedeliste"/>
        <w:tabs>
          <w:tab w:val="left" w:pos="3330"/>
        </w:tabs>
        <w:ind w:left="2700"/>
        <w:jc w:val="both"/>
      </w:pPr>
      <w:r>
        <w:t>À la suite de l’analyse du Ministère, la demande d’aide financière n’a pas été retenue eu égard à l’application des critères de sélection et au respect de l’enveloppe budgétaire disponible du PAVL (Programme d’aide à la voirie locale). Les projets sont sélectionnés selon le total des points obtenus aux critères de sélection du volet concerné jusqu’à épuisement de l’enveloppe budgétaire.</w:t>
      </w:r>
    </w:p>
    <w:p w14:paraId="13687999" w14:textId="77777777" w:rsidR="00A22485" w:rsidRDefault="00A22485" w:rsidP="00A22485">
      <w:pPr>
        <w:tabs>
          <w:tab w:val="left" w:pos="3870"/>
        </w:tabs>
        <w:ind w:left="2700" w:hanging="540"/>
        <w:jc w:val="both"/>
      </w:pPr>
    </w:p>
    <w:p w14:paraId="1DA13E93" w14:textId="29402D70" w:rsidR="000A1E67" w:rsidRDefault="000A1E67" w:rsidP="000A1E67">
      <w:pPr>
        <w:tabs>
          <w:tab w:val="left" w:pos="3870"/>
        </w:tabs>
        <w:ind w:left="2700"/>
        <w:jc w:val="both"/>
      </w:pPr>
      <w:r>
        <w:t>Il sera possible de déposer à nouveau la demande d’aide financière lors du prochain appel de projets.</w:t>
      </w:r>
    </w:p>
    <w:p w14:paraId="2D190D6B" w14:textId="77777777" w:rsidR="000A1E67" w:rsidRDefault="000A1E67" w:rsidP="00D77CAD">
      <w:pPr>
        <w:pStyle w:val="TEXTEdersolution"/>
        <w:tabs>
          <w:tab w:val="left" w:pos="2160"/>
          <w:tab w:val="right" w:pos="9720"/>
        </w:tabs>
        <w:ind w:left="2700"/>
        <w:jc w:val="both"/>
        <w:rPr>
          <w:bCs/>
          <w:lang w:val="fr-CA"/>
        </w:rPr>
      </w:pPr>
    </w:p>
    <w:p w14:paraId="2356FE60" w14:textId="77777777" w:rsidR="007C5216" w:rsidRDefault="007C5216" w:rsidP="00D77CAD">
      <w:pPr>
        <w:pStyle w:val="TEXTEdersolution"/>
        <w:tabs>
          <w:tab w:val="left" w:pos="2160"/>
          <w:tab w:val="right" w:pos="9720"/>
        </w:tabs>
        <w:ind w:left="2700"/>
        <w:jc w:val="both"/>
        <w:rPr>
          <w:bCs/>
          <w:lang w:val="fr-CA"/>
        </w:rPr>
      </w:pPr>
    </w:p>
    <w:p w14:paraId="554A4D56" w14:textId="3DEFB86A" w:rsidR="002029BF" w:rsidRDefault="007A5349" w:rsidP="002029BF">
      <w:pPr>
        <w:pStyle w:val="TEXTEdersolution"/>
        <w:tabs>
          <w:tab w:val="left" w:pos="2160"/>
          <w:tab w:val="right" w:pos="9720"/>
        </w:tabs>
        <w:ind w:left="2700" w:hanging="2700"/>
        <w:jc w:val="both"/>
        <w:rPr>
          <w:bCs/>
          <w:lang w:val="fr-CA"/>
        </w:rPr>
      </w:pPr>
      <w:bookmarkStart w:id="9" w:name="_Hlk158124496"/>
      <w:r>
        <w:rPr>
          <w:bCs/>
          <w:lang w:val="fr-CA"/>
        </w:rPr>
        <w:t>37</w:t>
      </w:r>
      <w:r w:rsidR="002029BF">
        <w:rPr>
          <w:bCs/>
          <w:lang w:val="fr-CA"/>
        </w:rPr>
        <w:t>-0</w:t>
      </w:r>
      <w:r>
        <w:rPr>
          <w:bCs/>
          <w:lang w:val="fr-CA"/>
        </w:rPr>
        <w:t>3</w:t>
      </w:r>
      <w:r w:rsidR="002029BF">
        <w:rPr>
          <w:bCs/>
          <w:lang w:val="fr-CA"/>
        </w:rPr>
        <w:t>-2024</w:t>
      </w:r>
      <w:r w:rsidR="002029BF">
        <w:rPr>
          <w:bCs/>
          <w:lang w:val="fr-CA"/>
        </w:rPr>
        <w:tab/>
      </w:r>
      <w:r>
        <w:rPr>
          <w:bCs/>
          <w:lang w:val="fr-CA"/>
        </w:rPr>
        <w:t>6.</w:t>
      </w:r>
      <w:r w:rsidR="002029BF">
        <w:rPr>
          <w:bCs/>
          <w:lang w:val="fr-CA"/>
        </w:rPr>
        <w:tab/>
      </w:r>
      <w:r w:rsidRPr="007A5349">
        <w:rPr>
          <w:b/>
          <w:bCs/>
          <w:u w:val="single"/>
        </w:rPr>
        <w:t>Modification de la Politique de conduite des véhicules</w:t>
      </w:r>
    </w:p>
    <w:p w14:paraId="0C78C05A" w14:textId="77777777" w:rsidR="002029BF" w:rsidRDefault="002029BF" w:rsidP="00D77CAD">
      <w:pPr>
        <w:pStyle w:val="TEXTEdersolution"/>
        <w:tabs>
          <w:tab w:val="left" w:pos="2160"/>
          <w:tab w:val="right" w:pos="9720"/>
        </w:tabs>
        <w:ind w:left="2700"/>
        <w:jc w:val="both"/>
        <w:rPr>
          <w:bCs/>
          <w:lang w:val="fr-CA"/>
        </w:rPr>
      </w:pPr>
    </w:p>
    <w:p w14:paraId="2E3C3F1F" w14:textId="622AFB35" w:rsidR="00BB2B0B" w:rsidRDefault="00BB2B0B" w:rsidP="00D77CAD">
      <w:pPr>
        <w:pStyle w:val="TEXTEdersolution"/>
        <w:tabs>
          <w:tab w:val="left" w:pos="2160"/>
          <w:tab w:val="right" w:pos="9720"/>
        </w:tabs>
        <w:ind w:left="2700"/>
        <w:jc w:val="both"/>
        <w:rPr>
          <w:bCs/>
          <w:lang w:val="fr-CA"/>
        </w:rPr>
      </w:pPr>
      <w:r>
        <w:rPr>
          <w:bCs/>
          <w:lang w:val="fr-CA"/>
        </w:rPr>
        <w:t>CONSIDÉRANT QU</w:t>
      </w:r>
      <w:r w:rsidR="003A45E9">
        <w:rPr>
          <w:bCs/>
          <w:lang w:val="fr-CA"/>
        </w:rPr>
        <w:t xml:space="preserve">’une </w:t>
      </w:r>
      <w:r w:rsidR="007A5349">
        <w:rPr>
          <w:bCs/>
          <w:lang w:val="fr-CA"/>
        </w:rPr>
        <w:t xml:space="preserve">politique de conduite des véhicules </w:t>
      </w:r>
      <w:r w:rsidR="003A45E9">
        <w:rPr>
          <w:bCs/>
          <w:lang w:val="fr-CA"/>
        </w:rPr>
        <w:t>est actuellement en vigueur à la municipalité;</w:t>
      </w:r>
    </w:p>
    <w:p w14:paraId="1F5D7366" w14:textId="77777777" w:rsidR="003A45E9" w:rsidRDefault="003A45E9" w:rsidP="00D77CAD">
      <w:pPr>
        <w:pStyle w:val="TEXTEdersolution"/>
        <w:tabs>
          <w:tab w:val="left" w:pos="2160"/>
          <w:tab w:val="right" w:pos="9720"/>
        </w:tabs>
        <w:ind w:left="2700"/>
        <w:jc w:val="both"/>
        <w:rPr>
          <w:bCs/>
          <w:lang w:val="fr-CA"/>
        </w:rPr>
      </w:pPr>
    </w:p>
    <w:p w14:paraId="069B2E5A" w14:textId="63F422F6" w:rsidR="003A45E9" w:rsidRPr="00900188" w:rsidRDefault="003A45E9" w:rsidP="00D77CAD">
      <w:pPr>
        <w:pStyle w:val="TEXTEdersolution"/>
        <w:tabs>
          <w:tab w:val="left" w:pos="2160"/>
          <w:tab w:val="right" w:pos="9720"/>
        </w:tabs>
        <w:ind w:left="2700"/>
        <w:jc w:val="both"/>
        <w:rPr>
          <w:lang w:val="fr-CA"/>
        </w:rPr>
      </w:pPr>
      <w:r>
        <w:rPr>
          <w:bCs/>
          <w:lang w:val="fr-CA"/>
        </w:rPr>
        <w:t>CONSIDÉRANT QU</w:t>
      </w:r>
      <w:r w:rsidR="004C494D">
        <w:rPr>
          <w:bCs/>
          <w:lang w:val="fr-CA"/>
        </w:rPr>
        <w:t>’il y a lieu d’y apporter une modification;</w:t>
      </w:r>
    </w:p>
    <w:p w14:paraId="4EC93723" w14:textId="77777777" w:rsidR="00BB2B0B" w:rsidRPr="00900188" w:rsidRDefault="00BB2B0B" w:rsidP="00D77CAD">
      <w:pPr>
        <w:pStyle w:val="TEXTEdersolution"/>
        <w:tabs>
          <w:tab w:val="left" w:pos="2160"/>
          <w:tab w:val="right" w:pos="9720"/>
        </w:tabs>
        <w:ind w:left="2700"/>
        <w:jc w:val="both"/>
        <w:rPr>
          <w:lang w:val="fr-CA"/>
        </w:rPr>
      </w:pPr>
    </w:p>
    <w:p w14:paraId="7CB2BF54" w14:textId="2F9E89F5" w:rsidR="00060946" w:rsidRDefault="00060946" w:rsidP="00D77CAD">
      <w:pPr>
        <w:pStyle w:val="TEXTEdersolution"/>
        <w:tabs>
          <w:tab w:val="left" w:pos="2160"/>
          <w:tab w:val="right" w:pos="9720"/>
        </w:tabs>
        <w:ind w:left="2700"/>
        <w:jc w:val="both"/>
        <w:rPr>
          <w:bCs/>
          <w:lang w:val="fr-CA"/>
        </w:rPr>
      </w:pPr>
      <w:r>
        <w:rPr>
          <w:bCs/>
          <w:lang w:val="fr-CA"/>
        </w:rPr>
        <w:t>PAR CONSÉQUENT,</w:t>
      </w:r>
    </w:p>
    <w:p w14:paraId="7CF67398" w14:textId="2C469D35" w:rsidR="00060946" w:rsidRDefault="00F757B9" w:rsidP="00D77CAD">
      <w:pPr>
        <w:pStyle w:val="TEXTEdersolution"/>
        <w:tabs>
          <w:tab w:val="left" w:pos="2160"/>
          <w:tab w:val="right" w:pos="9720"/>
        </w:tabs>
        <w:ind w:left="2700"/>
        <w:jc w:val="both"/>
        <w:rPr>
          <w:bCs/>
          <w:lang w:val="fr-CA"/>
        </w:rPr>
      </w:pPr>
      <w:r>
        <w:rPr>
          <w:bCs/>
          <w:lang w:val="fr-CA"/>
        </w:rPr>
        <w:t>Il est proposé par</w:t>
      </w:r>
      <w:r w:rsidR="00873B77">
        <w:rPr>
          <w:bCs/>
          <w:lang w:val="fr-CA"/>
        </w:rPr>
        <w:t xml:space="preserve"> M. </w:t>
      </w:r>
      <w:r w:rsidR="004C494D">
        <w:rPr>
          <w:bCs/>
          <w:lang w:val="fr-CA"/>
        </w:rPr>
        <w:t>Éric Beauregard</w:t>
      </w:r>
    </w:p>
    <w:p w14:paraId="4133D9A7" w14:textId="0BBDD7D5" w:rsidR="00F757B9" w:rsidRDefault="00F757B9" w:rsidP="00D77CAD">
      <w:pPr>
        <w:pStyle w:val="TEXTEdersolution"/>
        <w:tabs>
          <w:tab w:val="left" w:pos="2160"/>
          <w:tab w:val="right" w:pos="9720"/>
        </w:tabs>
        <w:ind w:left="2700"/>
        <w:jc w:val="both"/>
        <w:rPr>
          <w:bCs/>
          <w:lang w:val="fr-CA"/>
        </w:rPr>
      </w:pPr>
      <w:r>
        <w:rPr>
          <w:bCs/>
          <w:lang w:val="fr-CA"/>
        </w:rPr>
        <w:t>Appuyé par</w:t>
      </w:r>
      <w:r w:rsidR="00873B77">
        <w:rPr>
          <w:bCs/>
          <w:lang w:val="fr-CA"/>
        </w:rPr>
        <w:t xml:space="preserve"> M. </w:t>
      </w:r>
      <w:r w:rsidR="004C494D">
        <w:rPr>
          <w:bCs/>
          <w:lang w:val="fr-CA"/>
        </w:rPr>
        <w:t>Stéphane Beauregard</w:t>
      </w:r>
    </w:p>
    <w:p w14:paraId="766EC057" w14:textId="788E422F" w:rsidR="00F757B9" w:rsidRDefault="00F757B9" w:rsidP="00F757B9">
      <w:pPr>
        <w:ind w:left="2700" w:right="9"/>
        <w:jc w:val="both"/>
        <w:rPr>
          <w:lang w:eastAsia="en-US"/>
        </w:rPr>
      </w:pPr>
      <w:r w:rsidRPr="00F757B9">
        <w:rPr>
          <w:lang w:eastAsia="en-US"/>
        </w:rPr>
        <w:t xml:space="preserve">Et résolu à l’unanimité des conseillers </w:t>
      </w:r>
      <w:r w:rsidR="007A5349">
        <w:rPr>
          <w:lang w:eastAsia="en-US"/>
        </w:rPr>
        <w:t>d</w:t>
      </w:r>
      <w:r w:rsidR="004C494D">
        <w:rPr>
          <w:lang w:eastAsia="en-US"/>
        </w:rPr>
        <w:t xml:space="preserve">e modifier la </w:t>
      </w:r>
      <w:r w:rsidR="004C494D">
        <w:rPr>
          <w:lang w:eastAsia="en-US"/>
        </w:rPr>
        <w:t>politique de conduite des véhicules</w:t>
      </w:r>
      <w:r w:rsidR="004C494D">
        <w:rPr>
          <w:lang w:eastAsia="en-US"/>
        </w:rPr>
        <w:t xml:space="preserve"> par l’ajout suivant : </w:t>
      </w:r>
    </w:p>
    <w:p w14:paraId="78526CB3" w14:textId="77777777" w:rsidR="004C494D" w:rsidRDefault="004C494D" w:rsidP="00F757B9">
      <w:pPr>
        <w:ind w:left="2700" w:right="9"/>
        <w:jc w:val="both"/>
        <w:rPr>
          <w:lang w:eastAsia="en-US"/>
        </w:rPr>
      </w:pPr>
    </w:p>
    <w:p w14:paraId="491E3313" w14:textId="06301731" w:rsidR="004C494D" w:rsidRPr="00F757B9" w:rsidRDefault="004C494D" w:rsidP="004C494D">
      <w:pPr>
        <w:pStyle w:val="Paragraphedeliste"/>
        <w:numPr>
          <w:ilvl w:val="0"/>
          <w:numId w:val="26"/>
        </w:numPr>
        <w:ind w:right="9"/>
        <w:jc w:val="both"/>
        <w:rPr>
          <w:lang w:eastAsia="en-US"/>
        </w:rPr>
      </w:pPr>
      <w:r>
        <w:rPr>
          <w:lang w:eastAsia="en-US"/>
        </w:rPr>
        <w:t>Il est totalement interdit de fumer dans les véhicules</w:t>
      </w:r>
      <w:r w:rsidR="000A1E67">
        <w:rPr>
          <w:lang w:eastAsia="en-US"/>
        </w:rPr>
        <w:t>.</w:t>
      </w:r>
    </w:p>
    <w:p w14:paraId="1957FB5A" w14:textId="11D5C82A" w:rsidR="00F757B9" w:rsidRDefault="00F757B9" w:rsidP="00D77CAD">
      <w:pPr>
        <w:pStyle w:val="TEXTEdersolution"/>
        <w:tabs>
          <w:tab w:val="left" w:pos="2160"/>
          <w:tab w:val="right" w:pos="9720"/>
        </w:tabs>
        <w:ind w:left="2700"/>
        <w:jc w:val="both"/>
        <w:rPr>
          <w:bCs/>
          <w:lang w:val="fr-CA"/>
        </w:rPr>
      </w:pPr>
    </w:p>
    <w:p w14:paraId="43172E94" w14:textId="29572CED" w:rsidR="00F757B9" w:rsidRDefault="00F757B9" w:rsidP="004C494D">
      <w:pPr>
        <w:pStyle w:val="TEXTEdersolution"/>
        <w:tabs>
          <w:tab w:val="left" w:pos="2160"/>
          <w:tab w:val="right" w:pos="10080"/>
        </w:tabs>
        <w:ind w:left="2700"/>
        <w:jc w:val="both"/>
        <w:rPr>
          <w:bCs/>
          <w:lang w:val="fr-CA"/>
        </w:rPr>
      </w:pPr>
      <w:r>
        <w:rPr>
          <w:bCs/>
          <w:lang w:val="fr-CA"/>
        </w:rPr>
        <w:tab/>
        <w:t>Adoptée</w:t>
      </w:r>
    </w:p>
    <w:bookmarkEnd w:id="9"/>
    <w:p w14:paraId="38CE5398" w14:textId="77777777" w:rsidR="006C2F87" w:rsidRDefault="006C2F87" w:rsidP="00D77CAD">
      <w:pPr>
        <w:pStyle w:val="TEXTEdersolution"/>
        <w:tabs>
          <w:tab w:val="left" w:pos="2160"/>
          <w:tab w:val="right" w:pos="9720"/>
        </w:tabs>
        <w:ind w:left="2700"/>
        <w:jc w:val="both"/>
        <w:rPr>
          <w:bCs/>
          <w:lang w:val="fr-CA"/>
        </w:rPr>
      </w:pPr>
    </w:p>
    <w:p w14:paraId="72BB4C92" w14:textId="77777777" w:rsidR="000A1E67" w:rsidRDefault="000A1E67" w:rsidP="00D77CAD">
      <w:pPr>
        <w:pStyle w:val="TEXTEdersolution"/>
        <w:tabs>
          <w:tab w:val="left" w:pos="2160"/>
          <w:tab w:val="right" w:pos="9720"/>
        </w:tabs>
        <w:ind w:left="2700"/>
        <w:jc w:val="both"/>
        <w:rPr>
          <w:bCs/>
          <w:lang w:val="fr-CA"/>
        </w:rPr>
      </w:pPr>
    </w:p>
    <w:p w14:paraId="343006D3" w14:textId="77777777" w:rsidR="000A1E67" w:rsidRDefault="000A1E67" w:rsidP="00D77CAD">
      <w:pPr>
        <w:pStyle w:val="TEXTEdersolution"/>
        <w:tabs>
          <w:tab w:val="left" w:pos="2160"/>
          <w:tab w:val="right" w:pos="9720"/>
        </w:tabs>
        <w:ind w:left="2700"/>
        <w:jc w:val="both"/>
        <w:rPr>
          <w:bCs/>
          <w:lang w:val="fr-CA"/>
        </w:rPr>
      </w:pPr>
    </w:p>
    <w:p w14:paraId="791DC544" w14:textId="77777777" w:rsidR="000A1E67" w:rsidRDefault="000A1E67" w:rsidP="00D77CAD">
      <w:pPr>
        <w:pStyle w:val="TEXTEdersolution"/>
        <w:tabs>
          <w:tab w:val="left" w:pos="2160"/>
          <w:tab w:val="right" w:pos="9720"/>
        </w:tabs>
        <w:ind w:left="2700"/>
        <w:jc w:val="both"/>
        <w:rPr>
          <w:bCs/>
          <w:lang w:val="fr-CA"/>
        </w:rPr>
      </w:pPr>
    </w:p>
    <w:p w14:paraId="701423E4" w14:textId="77777777" w:rsidR="000A1E67" w:rsidRDefault="000A1E67" w:rsidP="00D77CAD">
      <w:pPr>
        <w:pStyle w:val="TEXTEdersolution"/>
        <w:tabs>
          <w:tab w:val="left" w:pos="2160"/>
          <w:tab w:val="right" w:pos="9720"/>
        </w:tabs>
        <w:ind w:left="2700"/>
        <w:jc w:val="both"/>
        <w:rPr>
          <w:bCs/>
          <w:lang w:val="fr-CA"/>
        </w:rPr>
      </w:pPr>
    </w:p>
    <w:p w14:paraId="76923AB7" w14:textId="77777777" w:rsidR="000A1E67" w:rsidRDefault="000A1E67" w:rsidP="00D77CAD">
      <w:pPr>
        <w:pStyle w:val="TEXTEdersolution"/>
        <w:tabs>
          <w:tab w:val="left" w:pos="2160"/>
          <w:tab w:val="right" w:pos="9720"/>
        </w:tabs>
        <w:ind w:left="2700"/>
        <w:jc w:val="both"/>
        <w:rPr>
          <w:bCs/>
          <w:lang w:val="fr-CA"/>
        </w:rPr>
      </w:pPr>
    </w:p>
    <w:p w14:paraId="4C9F6FF9" w14:textId="77777777" w:rsidR="000A1E67" w:rsidRDefault="000A1E67" w:rsidP="00D77CAD">
      <w:pPr>
        <w:pStyle w:val="TEXTEdersolution"/>
        <w:tabs>
          <w:tab w:val="left" w:pos="2160"/>
          <w:tab w:val="right" w:pos="9720"/>
        </w:tabs>
        <w:ind w:left="2700"/>
        <w:jc w:val="both"/>
        <w:rPr>
          <w:bCs/>
          <w:lang w:val="fr-CA"/>
        </w:rPr>
      </w:pPr>
    </w:p>
    <w:p w14:paraId="1EA8B308" w14:textId="77777777" w:rsidR="000A1E67" w:rsidRDefault="000A1E67" w:rsidP="00D77CAD">
      <w:pPr>
        <w:pStyle w:val="TEXTEdersolution"/>
        <w:tabs>
          <w:tab w:val="left" w:pos="2160"/>
          <w:tab w:val="right" w:pos="9720"/>
        </w:tabs>
        <w:ind w:left="2700"/>
        <w:jc w:val="both"/>
        <w:rPr>
          <w:bCs/>
          <w:lang w:val="fr-CA"/>
        </w:rPr>
      </w:pPr>
    </w:p>
    <w:p w14:paraId="2E994FBA" w14:textId="77777777" w:rsidR="000A1E67" w:rsidRDefault="000A1E67" w:rsidP="00D77CAD">
      <w:pPr>
        <w:pStyle w:val="TEXTEdersolution"/>
        <w:tabs>
          <w:tab w:val="left" w:pos="2160"/>
          <w:tab w:val="right" w:pos="9720"/>
        </w:tabs>
        <w:ind w:left="2700"/>
        <w:jc w:val="both"/>
        <w:rPr>
          <w:bCs/>
          <w:lang w:val="fr-CA"/>
        </w:rPr>
      </w:pPr>
    </w:p>
    <w:p w14:paraId="3907813A" w14:textId="77777777" w:rsidR="000A1E67" w:rsidRDefault="000A1E67" w:rsidP="00D77CAD">
      <w:pPr>
        <w:pStyle w:val="TEXTEdersolution"/>
        <w:tabs>
          <w:tab w:val="left" w:pos="2160"/>
          <w:tab w:val="right" w:pos="9720"/>
        </w:tabs>
        <w:ind w:left="2700"/>
        <w:jc w:val="both"/>
        <w:rPr>
          <w:bCs/>
          <w:lang w:val="fr-CA"/>
        </w:rPr>
      </w:pPr>
    </w:p>
    <w:p w14:paraId="19B42A11" w14:textId="77777777" w:rsidR="006C2F87" w:rsidRDefault="006C2F87" w:rsidP="00D77CAD">
      <w:pPr>
        <w:pStyle w:val="TEXTEdersolution"/>
        <w:tabs>
          <w:tab w:val="left" w:pos="2160"/>
          <w:tab w:val="right" w:pos="9720"/>
        </w:tabs>
        <w:ind w:left="2700"/>
        <w:jc w:val="both"/>
        <w:rPr>
          <w:bCs/>
          <w:lang w:val="fr-CA"/>
        </w:rPr>
      </w:pPr>
    </w:p>
    <w:p w14:paraId="34554891" w14:textId="2A88B6E5" w:rsidR="009C20C7" w:rsidRDefault="007A5349" w:rsidP="007A5349">
      <w:pPr>
        <w:pStyle w:val="TEXTEdersolution"/>
        <w:tabs>
          <w:tab w:val="left" w:pos="2160"/>
          <w:tab w:val="right" w:pos="7920"/>
          <w:tab w:val="right" w:pos="9720"/>
        </w:tabs>
        <w:ind w:left="2700" w:hanging="2700"/>
        <w:jc w:val="both"/>
        <w:rPr>
          <w:rFonts w:cstheme="minorHAnsi"/>
        </w:rPr>
      </w:pPr>
      <w:bookmarkStart w:id="10" w:name="_Hlk158124651"/>
      <w:r>
        <w:rPr>
          <w:lang w:val="fr-CA"/>
        </w:rPr>
        <w:t>38</w:t>
      </w:r>
      <w:r w:rsidR="004F5547" w:rsidRPr="00116AD6">
        <w:rPr>
          <w:lang w:val="fr-CA"/>
        </w:rPr>
        <w:t>-</w:t>
      </w:r>
      <w:r w:rsidR="004F5547">
        <w:rPr>
          <w:lang w:val="fr-CA"/>
        </w:rPr>
        <w:t>0</w:t>
      </w:r>
      <w:r>
        <w:rPr>
          <w:lang w:val="fr-CA"/>
        </w:rPr>
        <w:t>3</w:t>
      </w:r>
      <w:r w:rsidR="004F5547">
        <w:rPr>
          <w:lang w:val="fr-CA"/>
        </w:rPr>
        <w:t>-202</w:t>
      </w:r>
      <w:r w:rsidR="00564B50">
        <w:rPr>
          <w:lang w:val="fr-CA"/>
        </w:rPr>
        <w:t>4</w:t>
      </w:r>
      <w:r w:rsidR="004F5547">
        <w:rPr>
          <w:lang w:val="fr-CA"/>
        </w:rPr>
        <w:tab/>
      </w:r>
      <w:r w:rsidR="006C2F87">
        <w:rPr>
          <w:lang w:val="fr-CA"/>
        </w:rPr>
        <w:t>7.</w:t>
      </w:r>
      <w:r w:rsidR="004F5547" w:rsidRPr="00116AD6">
        <w:rPr>
          <w:lang w:val="fr-CA"/>
        </w:rPr>
        <w:tab/>
      </w:r>
      <w:r w:rsidRPr="007A5349">
        <w:rPr>
          <w:b/>
          <w:bCs/>
          <w:u w:val="single"/>
        </w:rPr>
        <w:t>Rapport du Service d’inspection en bâtiments</w:t>
      </w:r>
    </w:p>
    <w:p w14:paraId="7D6F652B" w14:textId="77777777" w:rsidR="007A5349" w:rsidRDefault="007A5349" w:rsidP="009C20C7">
      <w:pPr>
        <w:ind w:left="2700"/>
        <w:jc w:val="both"/>
        <w:rPr>
          <w:rFonts w:cstheme="minorHAnsi"/>
        </w:rPr>
      </w:pPr>
    </w:p>
    <w:p w14:paraId="315BACF4" w14:textId="2530297A" w:rsidR="000A1E67" w:rsidRDefault="000A1E67" w:rsidP="009C20C7">
      <w:pPr>
        <w:ind w:left="2700"/>
        <w:jc w:val="both"/>
        <w:rPr>
          <w:rFonts w:cstheme="minorHAnsi"/>
        </w:rPr>
      </w:pPr>
      <w:r>
        <w:rPr>
          <w:rFonts w:cstheme="minorHAnsi"/>
        </w:rPr>
        <w:t>CONSIDÉRANT QUE les membres du conseil ont pris connaissance du rapport du Service d’inspection en bâtiments;</w:t>
      </w:r>
    </w:p>
    <w:p w14:paraId="139C3C80" w14:textId="77777777" w:rsidR="009C20C7" w:rsidRDefault="009C20C7" w:rsidP="009C20C7">
      <w:pPr>
        <w:ind w:left="2700"/>
        <w:jc w:val="both"/>
        <w:rPr>
          <w:rFonts w:cstheme="minorHAnsi"/>
        </w:rPr>
      </w:pPr>
    </w:p>
    <w:p w14:paraId="64638C8D" w14:textId="6D8F582A" w:rsidR="009C20C7" w:rsidRDefault="009C20C7" w:rsidP="009C20C7">
      <w:pPr>
        <w:ind w:left="2700"/>
        <w:jc w:val="both"/>
        <w:rPr>
          <w:rFonts w:cstheme="minorHAnsi"/>
        </w:rPr>
      </w:pPr>
      <w:r>
        <w:rPr>
          <w:rFonts w:cstheme="minorHAnsi"/>
        </w:rPr>
        <w:t>PAR CONSÉQUENT,</w:t>
      </w:r>
    </w:p>
    <w:p w14:paraId="6BC9AA60" w14:textId="32C35E8D" w:rsidR="009C20C7" w:rsidRDefault="009C20C7" w:rsidP="009C20C7">
      <w:pPr>
        <w:ind w:left="2700"/>
        <w:jc w:val="both"/>
        <w:rPr>
          <w:rFonts w:cstheme="minorHAnsi"/>
        </w:rPr>
      </w:pPr>
      <w:r>
        <w:rPr>
          <w:rFonts w:cstheme="minorHAnsi"/>
        </w:rPr>
        <w:t>Il est proposé par </w:t>
      </w:r>
      <w:r w:rsidR="002759A7">
        <w:rPr>
          <w:rFonts w:cstheme="minorHAnsi"/>
        </w:rPr>
        <w:t xml:space="preserve">M. </w:t>
      </w:r>
      <w:r w:rsidR="000A1E67">
        <w:rPr>
          <w:rFonts w:cstheme="minorHAnsi"/>
        </w:rPr>
        <w:t>Stéphane Martin</w:t>
      </w:r>
    </w:p>
    <w:p w14:paraId="329A27B3" w14:textId="539DDC19" w:rsidR="009C20C7" w:rsidRDefault="009C20C7" w:rsidP="009C20C7">
      <w:pPr>
        <w:ind w:left="2700"/>
        <w:jc w:val="both"/>
        <w:rPr>
          <w:rFonts w:cstheme="minorHAnsi"/>
        </w:rPr>
      </w:pPr>
      <w:r>
        <w:rPr>
          <w:rFonts w:cstheme="minorHAnsi"/>
        </w:rPr>
        <w:t>Appuyé par </w:t>
      </w:r>
      <w:r w:rsidR="002759A7">
        <w:rPr>
          <w:rFonts w:cstheme="minorHAnsi"/>
        </w:rPr>
        <w:t xml:space="preserve">M. </w:t>
      </w:r>
      <w:r w:rsidR="000A1E67">
        <w:rPr>
          <w:rFonts w:cstheme="minorHAnsi"/>
        </w:rPr>
        <w:t>Éric Beauregard</w:t>
      </w:r>
    </w:p>
    <w:p w14:paraId="7FCDA77D" w14:textId="14F58D69" w:rsidR="009C20C7" w:rsidRDefault="009C20C7" w:rsidP="009C20C7">
      <w:pPr>
        <w:ind w:left="2700"/>
        <w:jc w:val="both"/>
        <w:rPr>
          <w:rFonts w:cstheme="minorHAnsi"/>
        </w:rPr>
      </w:pPr>
      <w:r>
        <w:rPr>
          <w:rFonts w:cstheme="minorHAnsi"/>
        </w:rPr>
        <w:t xml:space="preserve">Et résolu à l’unanimité des conseillers </w:t>
      </w:r>
      <w:r w:rsidR="000A1E67">
        <w:rPr>
          <w:rFonts w:cstheme="minorHAnsi"/>
        </w:rPr>
        <w:t>d’accepter le rapport du Service d’inspection en bâtiments tel que rédigé.</w:t>
      </w:r>
    </w:p>
    <w:p w14:paraId="693B13E1" w14:textId="77777777" w:rsidR="00084491" w:rsidRDefault="00084491" w:rsidP="004F5547">
      <w:pPr>
        <w:tabs>
          <w:tab w:val="left" w:pos="-1080"/>
          <w:tab w:val="left" w:pos="-720"/>
        </w:tabs>
        <w:ind w:left="2700" w:right="9"/>
        <w:jc w:val="both"/>
      </w:pPr>
    </w:p>
    <w:p w14:paraId="6B63CE91" w14:textId="61187C5C" w:rsidR="009C20C7" w:rsidRDefault="009C20C7" w:rsidP="009C20C7">
      <w:pPr>
        <w:tabs>
          <w:tab w:val="left" w:pos="-1080"/>
          <w:tab w:val="left" w:pos="-720"/>
          <w:tab w:val="right" w:pos="10145"/>
        </w:tabs>
        <w:ind w:left="2700" w:right="9"/>
        <w:jc w:val="both"/>
      </w:pPr>
      <w:r>
        <w:tab/>
        <w:t>Adoptée</w:t>
      </w:r>
    </w:p>
    <w:bookmarkEnd w:id="10"/>
    <w:p w14:paraId="4F766985" w14:textId="77777777" w:rsidR="009C20C7" w:rsidRDefault="009C20C7" w:rsidP="004F5547">
      <w:pPr>
        <w:tabs>
          <w:tab w:val="left" w:pos="-1080"/>
          <w:tab w:val="left" w:pos="-720"/>
        </w:tabs>
        <w:ind w:left="2700" w:right="9"/>
        <w:jc w:val="both"/>
      </w:pPr>
    </w:p>
    <w:p w14:paraId="32249179" w14:textId="77777777" w:rsidR="00084491" w:rsidRDefault="00084491" w:rsidP="00084491">
      <w:pPr>
        <w:pStyle w:val="TEXTEdersolution"/>
        <w:tabs>
          <w:tab w:val="left" w:pos="2160"/>
          <w:tab w:val="right" w:pos="9720"/>
        </w:tabs>
        <w:ind w:left="2700"/>
        <w:jc w:val="both"/>
        <w:rPr>
          <w:bCs/>
          <w:lang w:val="fr-CA"/>
        </w:rPr>
      </w:pPr>
    </w:p>
    <w:p w14:paraId="4EC5CE62" w14:textId="6C64B812" w:rsidR="00084491" w:rsidRDefault="00376261" w:rsidP="00084491">
      <w:pPr>
        <w:tabs>
          <w:tab w:val="left" w:pos="-1080"/>
          <w:tab w:val="left" w:pos="-720"/>
          <w:tab w:val="left" w:pos="2160"/>
        </w:tabs>
        <w:ind w:left="2700" w:right="9" w:hanging="2700"/>
        <w:jc w:val="both"/>
        <w:rPr>
          <w:b/>
          <w:u w:val="single"/>
        </w:rPr>
      </w:pPr>
      <w:bookmarkStart w:id="11" w:name="_Hlk158125234"/>
      <w:r>
        <w:t>39</w:t>
      </w:r>
      <w:r w:rsidR="00084491" w:rsidRPr="00564B50">
        <w:t>-0</w:t>
      </w:r>
      <w:r>
        <w:t>3</w:t>
      </w:r>
      <w:r w:rsidR="00084491">
        <w:t>-202</w:t>
      </w:r>
      <w:r w:rsidR="002C48A8">
        <w:t>4</w:t>
      </w:r>
      <w:r w:rsidR="00084491">
        <w:tab/>
      </w:r>
      <w:r>
        <w:t>8.</w:t>
      </w:r>
      <w:r w:rsidR="00084491" w:rsidRPr="00116AD6">
        <w:tab/>
      </w:r>
      <w:r w:rsidRPr="007A5349">
        <w:rPr>
          <w:b/>
          <w:bCs/>
          <w:u w:val="single"/>
        </w:rPr>
        <w:t>Formation obligatoire pour les membres du CCU</w:t>
      </w:r>
    </w:p>
    <w:p w14:paraId="4DBEDC08" w14:textId="77777777" w:rsidR="00084491" w:rsidRDefault="00084491" w:rsidP="00084491">
      <w:pPr>
        <w:tabs>
          <w:tab w:val="left" w:pos="-1080"/>
          <w:tab w:val="left" w:pos="-720"/>
          <w:tab w:val="left" w:pos="2160"/>
        </w:tabs>
        <w:ind w:left="2700" w:right="9" w:hanging="2700"/>
        <w:jc w:val="both"/>
      </w:pPr>
    </w:p>
    <w:p w14:paraId="2394EAC2" w14:textId="671740D1" w:rsidR="002E74CF" w:rsidRDefault="005B0AED" w:rsidP="005B0AED">
      <w:pPr>
        <w:tabs>
          <w:tab w:val="left" w:pos="-1080"/>
          <w:tab w:val="left" w:pos="-720"/>
          <w:tab w:val="left" w:pos="2160"/>
        </w:tabs>
        <w:ind w:left="2700" w:right="9"/>
        <w:jc w:val="both"/>
        <w:rPr>
          <w:rFonts w:cstheme="minorHAnsi"/>
        </w:rPr>
      </w:pPr>
      <w:r>
        <w:t xml:space="preserve">CONSIDÉRANT </w:t>
      </w:r>
      <w:proofErr w:type="spellStart"/>
      <w:r>
        <w:t>QU</w:t>
      </w:r>
      <w:r w:rsidR="002E74CF">
        <w:t>’à</w:t>
      </w:r>
      <w:proofErr w:type="spellEnd"/>
      <w:r w:rsidR="002E74CF">
        <w:t xml:space="preserve"> </w:t>
      </w:r>
      <w:r w:rsidR="002E74CF" w:rsidRPr="002E74CF">
        <w:rPr>
          <w:rFonts w:cstheme="minorHAnsi"/>
        </w:rPr>
        <w:t>partir du mois de juin 2024, les membres des comités consultatifs d’urbanisme (CCU) devront suivre une formation obligatoire pour se conformer à une exigence du projet de loi 16 venu modifier la Loi sur l’aménagement et l’urbanisme</w:t>
      </w:r>
      <w:r w:rsidR="002503E9">
        <w:rPr>
          <w:rFonts w:cstheme="minorHAnsi"/>
        </w:rPr>
        <w:t>;</w:t>
      </w:r>
    </w:p>
    <w:p w14:paraId="7E637303" w14:textId="66D39072" w:rsidR="002E74CF" w:rsidRDefault="002E74CF" w:rsidP="005B0AED">
      <w:pPr>
        <w:tabs>
          <w:tab w:val="left" w:pos="-1080"/>
          <w:tab w:val="left" w:pos="-720"/>
          <w:tab w:val="left" w:pos="2160"/>
        </w:tabs>
        <w:ind w:left="2700" w:right="9"/>
        <w:jc w:val="both"/>
        <w:rPr>
          <w:rFonts w:cstheme="minorHAnsi"/>
        </w:rPr>
      </w:pPr>
      <w:r w:rsidRPr="002E74CF">
        <w:rPr>
          <w:rFonts w:cstheme="minorHAnsi"/>
        </w:rPr>
        <w:br/>
      </w:r>
      <w:r>
        <w:rPr>
          <w:rFonts w:cstheme="minorHAnsi"/>
        </w:rPr>
        <w:t>CONSIDÉRANT QUE c</w:t>
      </w:r>
      <w:r w:rsidRPr="002E74CF">
        <w:rPr>
          <w:rFonts w:cstheme="minorHAnsi"/>
        </w:rPr>
        <w:t>ette formation offrira aux membres des CCU toutes les clés nécessaires à la compréhension de leur rôle et de leurs responsabilités, de manière simple, vulgarisée et concrète</w:t>
      </w:r>
      <w:r w:rsidR="002503E9">
        <w:rPr>
          <w:rFonts w:cstheme="minorHAnsi"/>
        </w:rPr>
        <w:t>;</w:t>
      </w:r>
      <w:r w:rsidRPr="002E74CF">
        <w:rPr>
          <w:rFonts w:cstheme="minorHAnsi"/>
        </w:rPr>
        <w:t xml:space="preserve"> </w:t>
      </w:r>
    </w:p>
    <w:p w14:paraId="019F0FF4" w14:textId="77777777" w:rsidR="002503E9" w:rsidRDefault="002503E9" w:rsidP="005B0AED">
      <w:pPr>
        <w:tabs>
          <w:tab w:val="left" w:pos="-1080"/>
          <w:tab w:val="left" w:pos="-720"/>
          <w:tab w:val="left" w:pos="2160"/>
        </w:tabs>
        <w:ind w:left="2700" w:right="9"/>
        <w:jc w:val="both"/>
        <w:rPr>
          <w:rFonts w:cstheme="minorHAnsi"/>
        </w:rPr>
      </w:pPr>
    </w:p>
    <w:p w14:paraId="2EA926BB" w14:textId="71225988" w:rsidR="002503E9" w:rsidRDefault="002503E9" w:rsidP="005B0AED">
      <w:pPr>
        <w:tabs>
          <w:tab w:val="left" w:pos="-1080"/>
          <w:tab w:val="left" w:pos="-720"/>
          <w:tab w:val="left" w:pos="2160"/>
        </w:tabs>
        <w:ind w:left="2700" w:right="9"/>
        <w:jc w:val="both"/>
        <w:rPr>
          <w:rFonts w:cstheme="minorHAnsi"/>
        </w:rPr>
      </w:pPr>
      <w:r>
        <w:rPr>
          <w:rFonts w:cstheme="minorHAnsi"/>
        </w:rPr>
        <w:t xml:space="preserve">CONSIDÉRANT QUE la Fédération québécoise des municipalités offre la formation </w:t>
      </w:r>
      <w:r w:rsidR="002A0ED1">
        <w:rPr>
          <w:rFonts w:cstheme="minorHAnsi"/>
        </w:rPr>
        <w:t>en webinaire;</w:t>
      </w:r>
    </w:p>
    <w:p w14:paraId="7F6BC674" w14:textId="77777777" w:rsidR="002A0ED1" w:rsidRDefault="002A0ED1" w:rsidP="005B0AED">
      <w:pPr>
        <w:tabs>
          <w:tab w:val="left" w:pos="-1080"/>
          <w:tab w:val="left" w:pos="-720"/>
          <w:tab w:val="left" w:pos="2160"/>
        </w:tabs>
        <w:ind w:left="2700" w:right="9"/>
        <w:jc w:val="both"/>
        <w:rPr>
          <w:rFonts w:cstheme="minorHAnsi"/>
        </w:rPr>
      </w:pPr>
    </w:p>
    <w:p w14:paraId="508A1A20" w14:textId="0D353828" w:rsidR="002A0ED1" w:rsidRDefault="002A0ED1" w:rsidP="005B0AED">
      <w:pPr>
        <w:tabs>
          <w:tab w:val="left" w:pos="-1080"/>
          <w:tab w:val="left" w:pos="-720"/>
          <w:tab w:val="left" w:pos="2160"/>
        </w:tabs>
        <w:ind w:left="2700" w:right="9"/>
        <w:jc w:val="both"/>
        <w:rPr>
          <w:rFonts w:cstheme="minorHAnsi"/>
        </w:rPr>
      </w:pPr>
      <w:r>
        <w:rPr>
          <w:rFonts w:cstheme="minorHAnsi"/>
        </w:rPr>
        <w:t>CONSIDÉRANT QUE la possibilité d’offrir une formation en présentiel est actuellement étudié;</w:t>
      </w:r>
    </w:p>
    <w:p w14:paraId="643CB33A" w14:textId="77777777" w:rsidR="002E74CF" w:rsidRDefault="002E74CF" w:rsidP="005B0AED">
      <w:pPr>
        <w:tabs>
          <w:tab w:val="left" w:pos="-1080"/>
          <w:tab w:val="left" w:pos="-720"/>
          <w:tab w:val="left" w:pos="2160"/>
        </w:tabs>
        <w:ind w:left="2700" w:right="9"/>
        <w:jc w:val="both"/>
        <w:rPr>
          <w:rFonts w:cstheme="minorHAnsi"/>
        </w:rPr>
      </w:pPr>
    </w:p>
    <w:p w14:paraId="7AF57DF1" w14:textId="6370351E" w:rsidR="002503E9" w:rsidRDefault="002503E9" w:rsidP="005B0AED">
      <w:pPr>
        <w:tabs>
          <w:tab w:val="left" w:pos="-1080"/>
          <w:tab w:val="left" w:pos="-720"/>
          <w:tab w:val="left" w:pos="2160"/>
        </w:tabs>
        <w:ind w:left="2700" w:right="9"/>
        <w:jc w:val="both"/>
        <w:rPr>
          <w:rFonts w:cstheme="minorHAnsi"/>
        </w:rPr>
      </w:pPr>
      <w:r>
        <w:rPr>
          <w:rFonts w:cstheme="minorHAnsi"/>
        </w:rPr>
        <w:t>PAR CONSÉQUENT,</w:t>
      </w:r>
    </w:p>
    <w:p w14:paraId="7C10B32D" w14:textId="3F7A8708" w:rsidR="002503E9" w:rsidRDefault="002503E9" w:rsidP="005B0AED">
      <w:pPr>
        <w:tabs>
          <w:tab w:val="left" w:pos="-1080"/>
          <w:tab w:val="left" w:pos="-720"/>
          <w:tab w:val="left" w:pos="2160"/>
        </w:tabs>
        <w:ind w:left="2700" w:right="9"/>
        <w:jc w:val="both"/>
        <w:rPr>
          <w:rFonts w:cstheme="minorHAnsi"/>
        </w:rPr>
      </w:pPr>
      <w:r>
        <w:rPr>
          <w:rFonts w:cstheme="minorHAnsi"/>
        </w:rPr>
        <w:t>Il est proposé par M. Stéphane Beauregard</w:t>
      </w:r>
    </w:p>
    <w:p w14:paraId="09415F34" w14:textId="6648662D" w:rsidR="002503E9" w:rsidRDefault="002503E9" w:rsidP="005B0AED">
      <w:pPr>
        <w:tabs>
          <w:tab w:val="left" w:pos="-1080"/>
          <w:tab w:val="left" w:pos="-720"/>
          <w:tab w:val="left" w:pos="2160"/>
        </w:tabs>
        <w:ind w:left="2700" w:right="9"/>
        <w:jc w:val="both"/>
        <w:rPr>
          <w:rFonts w:cstheme="minorHAnsi"/>
        </w:rPr>
      </w:pPr>
      <w:r>
        <w:rPr>
          <w:rFonts w:cstheme="minorHAnsi"/>
        </w:rPr>
        <w:t>Appuyé par M. François Gastonguay</w:t>
      </w:r>
    </w:p>
    <w:p w14:paraId="38D96F3A" w14:textId="28E4B4C5" w:rsidR="002503E9" w:rsidRDefault="002503E9" w:rsidP="005B0AED">
      <w:pPr>
        <w:tabs>
          <w:tab w:val="left" w:pos="-1080"/>
          <w:tab w:val="left" w:pos="-720"/>
          <w:tab w:val="left" w:pos="2160"/>
        </w:tabs>
        <w:ind w:left="2700" w:right="9"/>
        <w:jc w:val="both"/>
        <w:rPr>
          <w:rFonts w:cstheme="minorHAnsi"/>
        </w:rPr>
      </w:pPr>
      <w:r>
        <w:rPr>
          <w:rFonts w:cstheme="minorHAnsi"/>
        </w:rPr>
        <w:t>Et résolu à l’unanimité des conseillers d</w:t>
      </w:r>
      <w:r w:rsidR="00CD7243">
        <w:rPr>
          <w:rFonts w:cstheme="minorHAnsi"/>
        </w:rPr>
        <w:t xml:space="preserve">’autoriser les membres du comité consultatif d’urbanisme </w:t>
      </w:r>
      <w:r w:rsidR="0074500F">
        <w:rPr>
          <w:rFonts w:cstheme="minorHAnsi"/>
        </w:rPr>
        <w:t>à suivre la formation selon leur préférence et la disponibilité des formations.</w:t>
      </w:r>
    </w:p>
    <w:p w14:paraId="1D173040" w14:textId="77777777" w:rsidR="00741A38" w:rsidRDefault="00741A38" w:rsidP="00084491">
      <w:pPr>
        <w:tabs>
          <w:tab w:val="left" w:pos="-1080"/>
          <w:tab w:val="left" w:pos="-720"/>
          <w:tab w:val="left" w:pos="2160"/>
        </w:tabs>
        <w:ind w:left="2700" w:right="9" w:hanging="2700"/>
        <w:jc w:val="both"/>
      </w:pPr>
    </w:p>
    <w:p w14:paraId="16018CB7" w14:textId="77777777" w:rsidR="004F5547" w:rsidRDefault="004F5547" w:rsidP="004F5547">
      <w:pPr>
        <w:pStyle w:val="TEXTEdersolution"/>
        <w:tabs>
          <w:tab w:val="right" w:pos="7920"/>
          <w:tab w:val="right" w:pos="10154"/>
        </w:tabs>
        <w:ind w:left="2700"/>
        <w:jc w:val="both"/>
        <w:rPr>
          <w:lang w:val="fr-CA"/>
        </w:rPr>
      </w:pPr>
      <w:r w:rsidRPr="00116AD6">
        <w:rPr>
          <w:lang w:val="fr-CA"/>
        </w:rPr>
        <w:tab/>
      </w:r>
      <w:r w:rsidRPr="00116AD6">
        <w:rPr>
          <w:lang w:val="fr-CA"/>
        </w:rPr>
        <w:tab/>
        <w:t>Adoptée</w:t>
      </w:r>
    </w:p>
    <w:p w14:paraId="66456EA2" w14:textId="10B228D4" w:rsidR="004F5547" w:rsidRDefault="004F5547" w:rsidP="00D77CAD">
      <w:pPr>
        <w:pStyle w:val="TEXTEdersolution"/>
        <w:tabs>
          <w:tab w:val="left" w:pos="2160"/>
          <w:tab w:val="right" w:pos="9720"/>
        </w:tabs>
        <w:ind w:left="2700"/>
        <w:jc w:val="both"/>
        <w:rPr>
          <w:bCs/>
          <w:lang w:val="fr-CA"/>
        </w:rPr>
      </w:pPr>
    </w:p>
    <w:bookmarkEnd w:id="11"/>
    <w:p w14:paraId="7FB16171" w14:textId="77777777" w:rsidR="00F12956" w:rsidRDefault="00F12956" w:rsidP="00D77CAD">
      <w:pPr>
        <w:pStyle w:val="TEXTEdersolution"/>
        <w:tabs>
          <w:tab w:val="left" w:pos="2160"/>
          <w:tab w:val="right" w:pos="9720"/>
        </w:tabs>
        <w:ind w:left="2700"/>
        <w:jc w:val="both"/>
        <w:rPr>
          <w:bCs/>
          <w:lang w:val="fr-CA"/>
        </w:rPr>
      </w:pPr>
    </w:p>
    <w:p w14:paraId="71927AF3" w14:textId="49C34AA5" w:rsidR="006F6A7B" w:rsidRPr="00084491" w:rsidRDefault="00A36BF2" w:rsidP="006F6A7B">
      <w:pPr>
        <w:pStyle w:val="TEXTEdersolution"/>
        <w:tabs>
          <w:tab w:val="left" w:pos="2160"/>
          <w:tab w:val="right" w:pos="7920"/>
          <w:tab w:val="right" w:pos="9720"/>
        </w:tabs>
        <w:ind w:left="2700" w:hanging="2700"/>
        <w:jc w:val="both"/>
        <w:rPr>
          <w:lang w:val="fr-CA"/>
        </w:rPr>
      </w:pPr>
      <w:bookmarkStart w:id="12" w:name="_Hlk158125435"/>
      <w:r>
        <w:rPr>
          <w:lang w:val="fr-CA"/>
        </w:rPr>
        <w:t>40</w:t>
      </w:r>
      <w:r w:rsidR="00F12956">
        <w:rPr>
          <w:lang w:val="fr-CA"/>
        </w:rPr>
        <w:t>-0</w:t>
      </w:r>
      <w:r w:rsidR="000B438E">
        <w:rPr>
          <w:lang w:val="fr-CA"/>
        </w:rPr>
        <w:t>3</w:t>
      </w:r>
      <w:r w:rsidR="00084491">
        <w:rPr>
          <w:lang w:val="fr-CA"/>
        </w:rPr>
        <w:t>-202</w:t>
      </w:r>
      <w:r w:rsidR="002C48A8">
        <w:rPr>
          <w:lang w:val="fr-CA"/>
        </w:rPr>
        <w:t>4</w:t>
      </w:r>
      <w:r w:rsidR="00084491">
        <w:rPr>
          <w:lang w:val="fr-CA"/>
        </w:rPr>
        <w:tab/>
      </w:r>
      <w:r w:rsidR="000B438E">
        <w:rPr>
          <w:lang w:val="fr-CA"/>
        </w:rPr>
        <w:t>9</w:t>
      </w:r>
      <w:r w:rsidR="00084491">
        <w:rPr>
          <w:lang w:val="fr-CA"/>
        </w:rPr>
        <w:t>.</w:t>
      </w:r>
      <w:r w:rsidR="006F6A7B" w:rsidRPr="00116AD6">
        <w:rPr>
          <w:lang w:val="fr-CA"/>
        </w:rPr>
        <w:tab/>
      </w:r>
      <w:r w:rsidR="000B438E" w:rsidRPr="007A5349">
        <w:rPr>
          <w:b/>
          <w:bCs/>
          <w:u w:val="single"/>
        </w:rPr>
        <w:t>Au gîte des oies – Présentation de projet</w:t>
      </w:r>
    </w:p>
    <w:p w14:paraId="1B83A69A" w14:textId="77777777" w:rsidR="006F6A7B" w:rsidRPr="00116AD6" w:rsidRDefault="006F6A7B" w:rsidP="006F6A7B">
      <w:pPr>
        <w:pStyle w:val="TEXTEdersolution"/>
        <w:tabs>
          <w:tab w:val="right" w:pos="7920"/>
          <w:tab w:val="right" w:pos="9720"/>
        </w:tabs>
        <w:ind w:left="2700"/>
        <w:jc w:val="both"/>
        <w:rPr>
          <w:lang w:val="fr-CA"/>
        </w:rPr>
      </w:pPr>
    </w:p>
    <w:p w14:paraId="2F01AB1D" w14:textId="2F893A32" w:rsidR="0045743B" w:rsidRDefault="00C02115" w:rsidP="00077335">
      <w:pPr>
        <w:pStyle w:val="TEXTEdersolution"/>
        <w:tabs>
          <w:tab w:val="left" w:pos="2160"/>
          <w:tab w:val="right" w:pos="9720"/>
        </w:tabs>
        <w:ind w:left="2700"/>
        <w:jc w:val="both"/>
        <w:rPr>
          <w:bCs/>
          <w:lang w:val="fr-CA"/>
        </w:rPr>
      </w:pPr>
      <w:r>
        <w:rPr>
          <w:bCs/>
          <w:lang w:val="fr-CA"/>
        </w:rPr>
        <w:t>CONSIDÉRANT QUE Mme Safia Barrou, propriétaire d’Au gîte des oies désire bonifier son offre agrotouristique en offrant un service d’hébergement dans des tentes de type yourte;</w:t>
      </w:r>
    </w:p>
    <w:p w14:paraId="5ACA4B4F" w14:textId="77777777" w:rsidR="00C02115" w:rsidRDefault="00C02115" w:rsidP="00077335">
      <w:pPr>
        <w:pStyle w:val="TEXTEdersolution"/>
        <w:tabs>
          <w:tab w:val="left" w:pos="2160"/>
          <w:tab w:val="right" w:pos="9720"/>
        </w:tabs>
        <w:ind w:left="2700"/>
        <w:jc w:val="both"/>
        <w:rPr>
          <w:bCs/>
          <w:lang w:val="fr-CA"/>
        </w:rPr>
      </w:pPr>
    </w:p>
    <w:p w14:paraId="33F1B85E" w14:textId="063A31C8" w:rsidR="00C02115" w:rsidRDefault="00C02115" w:rsidP="00077335">
      <w:pPr>
        <w:pStyle w:val="TEXTEdersolution"/>
        <w:tabs>
          <w:tab w:val="left" w:pos="2160"/>
          <w:tab w:val="right" w:pos="9720"/>
        </w:tabs>
        <w:ind w:left="2700"/>
        <w:jc w:val="both"/>
        <w:rPr>
          <w:bCs/>
          <w:lang w:val="fr-CA"/>
        </w:rPr>
      </w:pPr>
      <w:r>
        <w:rPr>
          <w:bCs/>
          <w:lang w:val="fr-CA"/>
        </w:rPr>
        <w:t>CONSIDÉRANT QUE ce type d’hébergement n’est pas permis à la réglementation municipale pour le moment;</w:t>
      </w:r>
    </w:p>
    <w:p w14:paraId="36657121" w14:textId="77777777" w:rsidR="00C02115" w:rsidRDefault="00C02115" w:rsidP="00077335">
      <w:pPr>
        <w:pStyle w:val="TEXTEdersolution"/>
        <w:tabs>
          <w:tab w:val="left" w:pos="2160"/>
          <w:tab w:val="right" w:pos="9720"/>
        </w:tabs>
        <w:ind w:left="2700"/>
        <w:jc w:val="both"/>
        <w:rPr>
          <w:bCs/>
          <w:lang w:val="fr-CA"/>
        </w:rPr>
      </w:pPr>
    </w:p>
    <w:p w14:paraId="7E005856" w14:textId="72379650" w:rsidR="00C02115" w:rsidRDefault="00C02115" w:rsidP="00077335">
      <w:pPr>
        <w:pStyle w:val="TEXTEdersolution"/>
        <w:tabs>
          <w:tab w:val="left" w:pos="2160"/>
          <w:tab w:val="right" w:pos="9720"/>
        </w:tabs>
        <w:ind w:left="2700"/>
        <w:jc w:val="both"/>
        <w:rPr>
          <w:bCs/>
          <w:lang w:val="fr-CA"/>
        </w:rPr>
      </w:pPr>
      <w:r>
        <w:rPr>
          <w:bCs/>
          <w:lang w:val="fr-CA"/>
        </w:rPr>
        <w:t>CONSIDÉRANT QUE les membres du conseil ont une ouverture à modifier la réglementation d’urbanisme afin de permettre ce type d’hébergement pour l’agrotourisme;</w:t>
      </w:r>
    </w:p>
    <w:p w14:paraId="29863B89" w14:textId="77777777" w:rsidR="00C02115" w:rsidRDefault="00C02115" w:rsidP="00077335">
      <w:pPr>
        <w:pStyle w:val="TEXTEdersolution"/>
        <w:tabs>
          <w:tab w:val="left" w:pos="2160"/>
          <w:tab w:val="right" w:pos="9720"/>
        </w:tabs>
        <w:ind w:left="2700"/>
        <w:jc w:val="both"/>
        <w:rPr>
          <w:bCs/>
          <w:lang w:val="fr-CA"/>
        </w:rPr>
      </w:pPr>
    </w:p>
    <w:p w14:paraId="2244D1DD" w14:textId="1AFD5565" w:rsidR="00C02115" w:rsidRDefault="00C02115" w:rsidP="00077335">
      <w:pPr>
        <w:pStyle w:val="TEXTEdersolution"/>
        <w:tabs>
          <w:tab w:val="left" w:pos="2160"/>
          <w:tab w:val="right" w:pos="9720"/>
        </w:tabs>
        <w:ind w:left="2700"/>
        <w:jc w:val="both"/>
        <w:rPr>
          <w:bCs/>
          <w:lang w:val="fr-CA"/>
        </w:rPr>
      </w:pPr>
      <w:r>
        <w:rPr>
          <w:bCs/>
          <w:lang w:val="fr-CA"/>
        </w:rPr>
        <w:t>PAR CONSÉQUENT,</w:t>
      </w:r>
    </w:p>
    <w:p w14:paraId="3E2BC9C9" w14:textId="41A2FB63" w:rsidR="00C02115" w:rsidRDefault="00C02115" w:rsidP="00077335">
      <w:pPr>
        <w:pStyle w:val="TEXTEdersolution"/>
        <w:tabs>
          <w:tab w:val="left" w:pos="2160"/>
          <w:tab w:val="right" w:pos="9720"/>
        </w:tabs>
        <w:ind w:left="2700"/>
        <w:jc w:val="both"/>
        <w:rPr>
          <w:bCs/>
          <w:lang w:val="fr-CA"/>
        </w:rPr>
      </w:pPr>
      <w:r>
        <w:rPr>
          <w:bCs/>
          <w:lang w:val="fr-CA"/>
        </w:rPr>
        <w:t>Il est proposé par M. Stéphane Beauregard</w:t>
      </w:r>
    </w:p>
    <w:p w14:paraId="33E9BE6F" w14:textId="6AEBECAE" w:rsidR="00C02115" w:rsidRDefault="00C02115" w:rsidP="00077335">
      <w:pPr>
        <w:pStyle w:val="TEXTEdersolution"/>
        <w:tabs>
          <w:tab w:val="left" w:pos="2160"/>
          <w:tab w:val="right" w:pos="9720"/>
        </w:tabs>
        <w:ind w:left="2700"/>
        <w:jc w:val="both"/>
        <w:rPr>
          <w:bCs/>
          <w:lang w:val="fr-CA"/>
        </w:rPr>
      </w:pPr>
      <w:r>
        <w:rPr>
          <w:bCs/>
          <w:lang w:val="fr-CA"/>
        </w:rPr>
        <w:lastRenderedPageBreak/>
        <w:t>Appuyé par M. Stéphane Martin</w:t>
      </w:r>
    </w:p>
    <w:p w14:paraId="745A8392" w14:textId="0AC6D994" w:rsidR="00C02115" w:rsidRDefault="00C02115" w:rsidP="00077335">
      <w:pPr>
        <w:pStyle w:val="TEXTEdersolution"/>
        <w:tabs>
          <w:tab w:val="left" w:pos="2160"/>
          <w:tab w:val="right" w:pos="9720"/>
        </w:tabs>
        <w:ind w:left="2700"/>
        <w:jc w:val="both"/>
        <w:rPr>
          <w:bCs/>
          <w:lang w:val="fr-CA"/>
        </w:rPr>
      </w:pPr>
      <w:r>
        <w:rPr>
          <w:bCs/>
          <w:lang w:val="fr-CA"/>
        </w:rPr>
        <w:t xml:space="preserve">Et résolu à l’unanimité des conseillers </w:t>
      </w:r>
      <w:r w:rsidR="00712515">
        <w:rPr>
          <w:bCs/>
          <w:lang w:val="fr-CA"/>
        </w:rPr>
        <w:t>de mandater M. Serge Dupont, directeur de l’aménagement de la MRC d’Acton pour la rédaction d’un projet de règlement permettant l’hébergement de type prêt-à-camper dans le cadre de l’agrotourisme sur le territoire de la municipalité.</w:t>
      </w:r>
    </w:p>
    <w:p w14:paraId="5BB74183" w14:textId="77777777" w:rsidR="00E852E1" w:rsidRDefault="00E852E1" w:rsidP="0045743B">
      <w:pPr>
        <w:pStyle w:val="TEXTEdersolution"/>
        <w:tabs>
          <w:tab w:val="left" w:pos="2160"/>
          <w:tab w:val="right" w:pos="9720"/>
        </w:tabs>
        <w:ind w:left="0"/>
        <w:jc w:val="both"/>
        <w:rPr>
          <w:bCs/>
          <w:lang w:val="fr-CA"/>
        </w:rPr>
      </w:pPr>
    </w:p>
    <w:p w14:paraId="6E0E3666" w14:textId="77777777" w:rsidR="0045743B" w:rsidRDefault="0045743B" w:rsidP="008D00B5">
      <w:pPr>
        <w:pStyle w:val="TEXTEdersolution"/>
        <w:tabs>
          <w:tab w:val="left" w:pos="2160"/>
          <w:tab w:val="right" w:pos="10154"/>
        </w:tabs>
        <w:ind w:left="0"/>
        <w:jc w:val="both"/>
        <w:rPr>
          <w:bCs/>
          <w:lang w:val="fr-CA"/>
        </w:rPr>
      </w:pPr>
      <w:r>
        <w:rPr>
          <w:bCs/>
          <w:lang w:val="fr-CA"/>
        </w:rPr>
        <w:tab/>
      </w:r>
      <w:r>
        <w:rPr>
          <w:bCs/>
          <w:lang w:val="fr-CA"/>
        </w:rPr>
        <w:tab/>
        <w:t>Adoptée</w:t>
      </w:r>
    </w:p>
    <w:bookmarkEnd w:id="12"/>
    <w:p w14:paraId="27F1529F" w14:textId="41DA285A" w:rsidR="00360FB0" w:rsidRDefault="00360FB0" w:rsidP="006F6A7B">
      <w:pPr>
        <w:pStyle w:val="TEXTEdersolution"/>
        <w:tabs>
          <w:tab w:val="right" w:pos="7920"/>
          <w:tab w:val="right" w:pos="9720"/>
        </w:tabs>
        <w:ind w:left="2700"/>
        <w:jc w:val="both"/>
        <w:rPr>
          <w:lang w:val="fr-CA"/>
        </w:rPr>
      </w:pPr>
    </w:p>
    <w:p w14:paraId="694AE487" w14:textId="792DF518" w:rsidR="00D07950" w:rsidRDefault="00D07950" w:rsidP="006F6A7B">
      <w:pPr>
        <w:pStyle w:val="TEXTEdersolution"/>
        <w:tabs>
          <w:tab w:val="right" w:pos="7920"/>
          <w:tab w:val="right" w:pos="9720"/>
        </w:tabs>
        <w:ind w:left="2700"/>
        <w:jc w:val="both"/>
        <w:rPr>
          <w:lang w:val="fr-CA"/>
        </w:rPr>
      </w:pPr>
    </w:p>
    <w:p w14:paraId="732082B1" w14:textId="5A4F632E" w:rsidR="00D07950" w:rsidRPr="00084491" w:rsidRDefault="00A36BF2" w:rsidP="00C36D4D">
      <w:pPr>
        <w:pStyle w:val="TEXTEdersolution"/>
        <w:tabs>
          <w:tab w:val="left" w:pos="2160"/>
          <w:tab w:val="right" w:pos="7920"/>
          <w:tab w:val="right" w:pos="9720"/>
        </w:tabs>
        <w:ind w:left="2700" w:hanging="2700"/>
        <w:jc w:val="both"/>
        <w:rPr>
          <w:b/>
          <w:bCs/>
          <w:u w:val="single"/>
          <w:lang w:val="fr-CA"/>
        </w:rPr>
      </w:pPr>
      <w:r>
        <w:rPr>
          <w:lang w:val="fr-CA"/>
        </w:rPr>
        <w:t>41</w:t>
      </w:r>
      <w:r w:rsidR="00D07950">
        <w:rPr>
          <w:lang w:val="fr-CA"/>
        </w:rPr>
        <w:t>-0</w:t>
      </w:r>
      <w:r w:rsidR="00712515">
        <w:rPr>
          <w:lang w:val="fr-CA"/>
        </w:rPr>
        <w:t>3</w:t>
      </w:r>
      <w:r w:rsidR="00D07950">
        <w:rPr>
          <w:lang w:val="fr-CA"/>
        </w:rPr>
        <w:t>-202</w:t>
      </w:r>
      <w:r w:rsidR="001C726B">
        <w:rPr>
          <w:lang w:val="fr-CA"/>
        </w:rPr>
        <w:t>4</w:t>
      </w:r>
      <w:r w:rsidR="00D07950">
        <w:rPr>
          <w:lang w:val="fr-CA"/>
        </w:rPr>
        <w:tab/>
      </w:r>
      <w:r w:rsidR="001C726B">
        <w:rPr>
          <w:lang w:val="fr-CA"/>
        </w:rPr>
        <w:t>1</w:t>
      </w:r>
      <w:r w:rsidR="00712515">
        <w:rPr>
          <w:lang w:val="fr-CA"/>
        </w:rPr>
        <w:t>0</w:t>
      </w:r>
      <w:r w:rsidR="00C36D4D">
        <w:rPr>
          <w:lang w:val="fr-CA"/>
        </w:rPr>
        <w:t>.</w:t>
      </w:r>
      <w:r w:rsidR="00C36D4D">
        <w:rPr>
          <w:lang w:val="fr-CA"/>
        </w:rPr>
        <w:tab/>
      </w:r>
      <w:r w:rsidR="00712515" w:rsidRPr="00712515">
        <w:rPr>
          <w:b/>
          <w:bCs/>
          <w:u w:val="single"/>
        </w:rPr>
        <w:t xml:space="preserve">Rapport </w:t>
      </w:r>
      <w:proofErr w:type="spellStart"/>
      <w:r w:rsidR="00712515" w:rsidRPr="00712515">
        <w:rPr>
          <w:b/>
          <w:bCs/>
          <w:u w:val="single"/>
        </w:rPr>
        <w:t>d’activité</w:t>
      </w:r>
      <w:proofErr w:type="spellEnd"/>
      <w:r w:rsidR="00712515" w:rsidRPr="00712515">
        <w:rPr>
          <w:b/>
          <w:bCs/>
          <w:u w:val="single"/>
        </w:rPr>
        <w:t xml:space="preserve"> 2023 du Service de </w:t>
      </w:r>
      <w:proofErr w:type="spellStart"/>
      <w:r w:rsidR="00712515" w:rsidRPr="00712515">
        <w:rPr>
          <w:b/>
          <w:bCs/>
          <w:u w:val="single"/>
        </w:rPr>
        <w:t>prévention</w:t>
      </w:r>
      <w:proofErr w:type="spellEnd"/>
      <w:r w:rsidR="00712515" w:rsidRPr="00712515">
        <w:rPr>
          <w:b/>
          <w:bCs/>
          <w:u w:val="single"/>
        </w:rPr>
        <w:t xml:space="preserve"> des </w:t>
      </w:r>
      <w:proofErr w:type="spellStart"/>
      <w:r w:rsidR="00712515" w:rsidRPr="00712515">
        <w:rPr>
          <w:b/>
          <w:bCs/>
          <w:u w:val="single"/>
        </w:rPr>
        <w:t>incendies</w:t>
      </w:r>
      <w:proofErr w:type="spellEnd"/>
    </w:p>
    <w:p w14:paraId="7F027275" w14:textId="77777777" w:rsidR="00C36D4D" w:rsidRDefault="00C36D4D" w:rsidP="00C36D4D">
      <w:pPr>
        <w:pStyle w:val="TEXTEdersolution"/>
        <w:tabs>
          <w:tab w:val="right" w:pos="7920"/>
          <w:tab w:val="right" w:pos="9720"/>
        </w:tabs>
        <w:ind w:left="2700"/>
        <w:jc w:val="both"/>
        <w:rPr>
          <w:lang w:val="fr-CA"/>
        </w:rPr>
      </w:pPr>
    </w:p>
    <w:p w14:paraId="0B1B0257" w14:textId="11A2BCB9" w:rsidR="001C726B" w:rsidRPr="00F927E1" w:rsidRDefault="001C726B" w:rsidP="0045743B">
      <w:pPr>
        <w:tabs>
          <w:tab w:val="left" w:pos="4680"/>
        </w:tabs>
        <w:ind w:left="2700"/>
        <w:jc w:val="both"/>
      </w:pPr>
      <w:r w:rsidRPr="00F927E1">
        <w:t xml:space="preserve">CONSIDÉRANT QUE </w:t>
      </w:r>
      <w:r w:rsidR="00712515">
        <w:t>les membres du conseil ont pris connaissance du rapport des activités de l’année 2023 du Service de prévention des incendies de la MRC d’Acton;</w:t>
      </w:r>
    </w:p>
    <w:p w14:paraId="6DBE5FEF" w14:textId="77777777" w:rsidR="001C726B" w:rsidRPr="00F927E1" w:rsidRDefault="001C726B" w:rsidP="0045743B">
      <w:pPr>
        <w:tabs>
          <w:tab w:val="left" w:pos="4680"/>
        </w:tabs>
        <w:ind w:left="2700"/>
        <w:jc w:val="both"/>
      </w:pPr>
    </w:p>
    <w:p w14:paraId="28D55E3B" w14:textId="76EAE57F" w:rsidR="001C726B" w:rsidRPr="00F927E1" w:rsidRDefault="001C726B" w:rsidP="0045743B">
      <w:pPr>
        <w:tabs>
          <w:tab w:val="left" w:pos="4680"/>
        </w:tabs>
        <w:ind w:left="2700"/>
        <w:jc w:val="both"/>
      </w:pPr>
      <w:r w:rsidRPr="00F927E1">
        <w:t>PAR CONSÉQUENT,</w:t>
      </w:r>
    </w:p>
    <w:p w14:paraId="67492B84" w14:textId="6B263D8E" w:rsidR="0045743B" w:rsidRPr="00F927E1" w:rsidRDefault="0045743B" w:rsidP="0045743B">
      <w:pPr>
        <w:tabs>
          <w:tab w:val="left" w:pos="4680"/>
        </w:tabs>
        <w:ind w:left="2700"/>
        <w:jc w:val="both"/>
      </w:pPr>
      <w:r w:rsidRPr="00F927E1">
        <w:t xml:space="preserve">Il est proposé par </w:t>
      </w:r>
      <w:r w:rsidR="003E4970" w:rsidRPr="00F927E1">
        <w:t>M.</w:t>
      </w:r>
      <w:r w:rsidR="00F12956" w:rsidRPr="00F927E1">
        <w:t xml:space="preserve"> </w:t>
      </w:r>
      <w:r w:rsidR="00712515">
        <w:t>Pascal Richard</w:t>
      </w:r>
    </w:p>
    <w:p w14:paraId="7D175E3C" w14:textId="3388C22E" w:rsidR="0045743B" w:rsidRPr="00F927E1" w:rsidRDefault="0045743B" w:rsidP="0045743B">
      <w:pPr>
        <w:tabs>
          <w:tab w:val="left" w:pos="4680"/>
        </w:tabs>
        <w:ind w:left="2700"/>
        <w:jc w:val="both"/>
      </w:pPr>
      <w:proofErr w:type="gramStart"/>
      <w:r w:rsidRPr="00F927E1">
        <w:t>appuyé</w:t>
      </w:r>
      <w:proofErr w:type="gramEnd"/>
      <w:r w:rsidRPr="00F927E1">
        <w:t xml:space="preserve"> par M. </w:t>
      </w:r>
      <w:r w:rsidR="00B255EB" w:rsidRPr="00F927E1">
        <w:t>Stéphane Martin</w:t>
      </w:r>
    </w:p>
    <w:p w14:paraId="04872A99" w14:textId="2C5BDD23" w:rsidR="0045743B" w:rsidRPr="00F927E1" w:rsidRDefault="0045743B" w:rsidP="0045743B">
      <w:pPr>
        <w:tabs>
          <w:tab w:val="left" w:pos="4680"/>
        </w:tabs>
        <w:ind w:left="2700"/>
        <w:jc w:val="both"/>
      </w:pPr>
      <w:proofErr w:type="gramStart"/>
      <w:r w:rsidRPr="00F927E1">
        <w:t>et</w:t>
      </w:r>
      <w:proofErr w:type="gramEnd"/>
      <w:r w:rsidRPr="00F927E1">
        <w:t xml:space="preserve"> résolu à l'unanimité des conseillers</w:t>
      </w:r>
      <w:r w:rsidR="001C726B" w:rsidRPr="00F927E1">
        <w:t xml:space="preserve"> d’</w:t>
      </w:r>
      <w:r w:rsidR="00712515">
        <w:t>accepter le rapport tel que présenté.</w:t>
      </w:r>
    </w:p>
    <w:p w14:paraId="22DC1834" w14:textId="77777777" w:rsidR="0045743B" w:rsidRPr="00F927E1" w:rsidRDefault="0045743B" w:rsidP="0045743B">
      <w:pPr>
        <w:tabs>
          <w:tab w:val="left" w:pos="3600"/>
        </w:tabs>
        <w:ind w:left="2700"/>
        <w:jc w:val="both"/>
      </w:pPr>
    </w:p>
    <w:p w14:paraId="709956E2" w14:textId="77777777" w:rsidR="0045743B" w:rsidRPr="00F927E1" w:rsidRDefault="0045743B" w:rsidP="0045743B">
      <w:pPr>
        <w:pStyle w:val="TEXTEdersolution"/>
        <w:tabs>
          <w:tab w:val="left" w:pos="2160"/>
          <w:tab w:val="right" w:pos="10080"/>
        </w:tabs>
        <w:ind w:left="2700"/>
        <w:jc w:val="both"/>
        <w:rPr>
          <w:bCs/>
          <w:lang w:val="fr-CA"/>
        </w:rPr>
      </w:pPr>
      <w:r w:rsidRPr="00F927E1">
        <w:rPr>
          <w:bCs/>
          <w:lang w:val="fr-CA"/>
        </w:rPr>
        <w:tab/>
        <w:t>Adoptée</w:t>
      </w:r>
    </w:p>
    <w:p w14:paraId="3815C084" w14:textId="35876371" w:rsidR="001D5463" w:rsidRDefault="001D5463" w:rsidP="00C90AE0">
      <w:pPr>
        <w:pStyle w:val="TEXTEdersolution"/>
        <w:tabs>
          <w:tab w:val="right" w:pos="7920"/>
          <w:tab w:val="right" w:pos="9720"/>
        </w:tabs>
        <w:jc w:val="both"/>
        <w:rPr>
          <w:lang w:val="fr-CA"/>
        </w:rPr>
      </w:pPr>
    </w:p>
    <w:p w14:paraId="21DF6C39" w14:textId="77777777" w:rsidR="002A34EC" w:rsidRDefault="002A34EC" w:rsidP="00C90AE0">
      <w:pPr>
        <w:pStyle w:val="TEXTEdersolution"/>
        <w:tabs>
          <w:tab w:val="right" w:pos="7920"/>
          <w:tab w:val="right" w:pos="9720"/>
        </w:tabs>
        <w:jc w:val="both"/>
        <w:rPr>
          <w:lang w:val="fr-CA"/>
        </w:rPr>
      </w:pPr>
    </w:p>
    <w:p w14:paraId="134651E2" w14:textId="171AD3E5" w:rsidR="001D5463" w:rsidRPr="00F927E1" w:rsidRDefault="00A36BF2" w:rsidP="00C632C9">
      <w:pPr>
        <w:pStyle w:val="TEXTEdersolution"/>
        <w:tabs>
          <w:tab w:val="left" w:pos="2160"/>
          <w:tab w:val="right" w:pos="7920"/>
          <w:tab w:val="right" w:pos="9720"/>
        </w:tabs>
        <w:ind w:left="2700" w:hanging="2700"/>
        <w:jc w:val="both"/>
        <w:rPr>
          <w:b/>
          <w:bCs/>
          <w:u w:val="single"/>
          <w:lang w:val="fr-CA"/>
        </w:rPr>
      </w:pPr>
      <w:r>
        <w:rPr>
          <w:lang w:val="fr-CA"/>
        </w:rPr>
        <w:t>42</w:t>
      </w:r>
      <w:r w:rsidR="009F13E7" w:rsidRPr="00F927E1">
        <w:rPr>
          <w:lang w:val="fr-CA"/>
        </w:rPr>
        <w:t>-</w:t>
      </w:r>
      <w:r>
        <w:rPr>
          <w:lang w:val="fr-CA"/>
        </w:rPr>
        <w:t>03</w:t>
      </w:r>
      <w:r w:rsidR="009F13E7" w:rsidRPr="00F927E1">
        <w:rPr>
          <w:lang w:val="fr-CA"/>
        </w:rPr>
        <w:t>-202</w:t>
      </w:r>
      <w:r w:rsidR="00204013" w:rsidRPr="00F927E1">
        <w:rPr>
          <w:lang w:val="fr-CA"/>
        </w:rPr>
        <w:t>4</w:t>
      </w:r>
      <w:r w:rsidR="009F13E7" w:rsidRPr="00F927E1">
        <w:rPr>
          <w:lang w:val="fr-CA"/>
        </w:rPr>
        <w:tab/>
      </w:r>
      <w:r w:rsidR="00204013" w:rsidRPr="00F927E1">
        <w:rPr>
          <w:lang w:val="fr-CA"/>
        </w:rPr>
        <w:t>1</w:t>
      </w:r>
      <w:r>
        <w:rPr>
          <w:lang w:val="fr-CA"/>
        </w:rPr>
        <w:t>1</w:t>
      </w:r>
      <w:r w:rsidR="009F13E7" w:rsidRPr="00F927E1">
        <w:rPr>
          <w:lang w:val="fr-CA"/>
        </w:rPr>
        <w:t>.</w:t>
      </w:r>
      <w:r w:rsidR="009F13E7" w:rsidRPr="00F927E1">
        <w:rPr>
          <w:lang w:val="fr-CA"/>
        </w:rPr>
        <w:tab/>
      </w:r>
      <w:r w:rsidR="00F944EF" w:rsidRPr="00F944EF">
        <w:rPr>
          <w:b/>
          <w:bCs/>
          <w:u w:val="single"/>
        </w:rPr>
        <w:t xml:space="preserve">Adoption du </w:t>
      </w:r>
      <w:proofErr w:type="spellStart"/>
      <w:r w:rsidR="00F944EF" w:rsidRPr="00F944EF">
        <w:rPr>
          <w:b/>
          <w:bCs/>
          <w:u w:val="single"/>
        </w:rPr>
        <w:t>règlement</w:t>
      </w:r>
      <w:proofErr w:type="spellEnd"/>
      <w:r w:rsidR="00F944EF" w:rsidRPr="00F944EF">
        <w:rPr>
          <w:b/>
          <w:bCs/>
          <w:u w:val="single"/>
        </w:rPr>
        <w:t xml:space="preserve"> 361-2024 </w:t>
      </w:r>
      <w:proofErr w:type="spellStart"/>
      <w:r w:rsidR="00F944EF" w:rsidRPr="00F944EF">
        <w:rPr>
          <w:b/>
          <w:bCs/>
          <w:u w:val="single"/>
        </w:rPr>
        <w:t>relatif</w:t>
      </w:r>
      <w:proofErr w:type="spellEnd"/>
      <w:r w:rsidR="00F944EF" w:rsidRPr="00F944EF">
        <w:rPr>
          <w:b/>
          <w:bCs/>
          <w:u w:val="single"/>
        </w:rPr>
        <w:t xml:space="preserve"> au </w:t>
      </w:r>
      <w:proofErr w:type="spellStart"/>
      <w:r w:rsidR="00F944EF" w:rsidRPr="00F944EF">
        <w:rPr>
          <w:b/>
          <w:bCs/>
          <w:u w:val="single"/>
        </w:rPr>
        <w:t>traitement</w:t>
      </w:r>
      <w:proofErr w:type="spellEnd"/>
      <w:r w:rsidR="00F944EF" w:rsidRPr="00F944EF">
        <w:rPr>
          <w:b/>
          <w:bCs/>
          <w:u w:val="single"/>
        </w:rPr>
        <w:t xml:space="preserve"> des </w:t>
      </w:r>
      <w:proofErr w:type="spellStart"/>
      <w:r w:rsidR="00F944EF" w:rsidRPr="00F944EF">
        <w:rPr>
          <w:b/>
          <w:bCs/>
          <w:u w:val="single"/>
        </w:rPr>
        <w:t>élus</w:t>
      </w:r>
      <w:proofErr w:type="spellEnd"/>
      <w:r w:rsidR="00F944EF" w:rsidRPr="00F944EF">
        <w:rPr>
          <w:b/>
          <w:bCs/>
          <w:u w:val="single"/>
        </w:rPr>
        <w:t xml:space="preserve"> municipaux</w:t>
      </w:r>
    </w:p>
    <w:p w14:paraId="07262F42" w14:textId="7A023915" w:rsidR="001D5463" w:rsidRPr="005A5C07" w:rsidRDefault="001D5463" w:rsidP="0045743B">
      <w:pPr>
        <w:pStyle w:val="TEXTEdersolution"/>
        <w:tabs>
          <w:tab w:val="right" w:pos="7920"/>
          <w:tab w:val="right" w:pos="9720"/>
        </w:tabs>
        <w:ind w:left="2700"/>
        <w:jc w:val="both"/>
        <w:rPr>
          <w:highlight w:val="yellow"/>
          <w:lang w:val="fr-CA"/>
        </w:rPr>
      </w:pPr>
    </w:p>
    <w:p w14:paraId="404FBC81" w14:textId="77777777" w:rsidR="00F944EF" w:rsidRDefault="00F944EF" w:rsidP="00F944EF">
      <w:pPr>
        <w:pStyle w:val="Retraitcorpsdetexte"/>
        <w:ind w:left="2700"/>
      </w:pPr>
      <w:r>
        <w:t>Règlement 361-2024 portant sur la rémunération des élus et abrogeant toute réglementation antérieure quant à cet objet</w:t>
      </w:r>
    </w:p>
    <w:p w14:paraId="4DFF8065" w14:textId="77777777" w:rsidR="00F944EF" w:rsidRDefault="00F944EF" w:rsidP="00F944EF">
      <w:pPr>
        <w:ind w:left="2700"/>
        <w:jc w:val="both"/>
      </w:pPr>
    </w:p>
    <w:p w14:paraId="5DED933B" w14:textId="77777777" w:rsidR="00F944EF" w:rsidRDefault="00F944EF" w:rsidP="00F944EF">
      <w:pPr>
        <w:ind w:left="2700"/>
        <w:jc w:val="both"/>
      </w:pPr>
      <w:r>
        <w:t>ATTENDU QUE la municipalité a adopté un règlement portant sur la rémunération des élus le 10 janvier 2011;</w:t>
      </w:r>
    </w:p>
    <w:p w14:paraId="7E3637E4" w14:textId="77777777" w:rsidR="00F944EF" w:rsidRDefault="00F944EF" w:rsidP="00F944EF">
      <w:pPr>
        <w:ind w:left="2700"/>
        <w:jc w:val="both"/>
      </w:pPr>
    </w:p>
    <w:p w14:paraId="010B1088" w14:textId="77777777" w:rsidR="00F944EF" w:rsidRDefault="00F944EF" w:rsidP="00F944EF">
      <w:pPr>
        <w:ind w:left="2700"/>
        <w:jc w:val="both"/>
      </w:pPr>
      <w:r>
        <w:t>ATTENDU QUE les élus désirent modifier ledit règlement afin d’apporter une modification à la rémunération additionnelle versée lorsqu’un élu participe à une réunion tenue par les comités visés;</w:t>
      </w:r>
    </w:p>
    <w:p w14:paraId="2085D7B2" w14:textId="77777777" w:rsidR="00F944EF" w:rsidRDefault="00F944EF" w:rsidP="00F944EF">
      <w:pPr>
        <w:ind w:left="2700"/>
        <w:jc w:val="both"/>
      </w:pPr>
    </w:p>
    <w:p w14:paraId="49B09A89" w14:textId="77777777" w:rsidR="00F944EF" w:rsidRDefault="00F944EF" w:rsidP="00F944EF">
      <w:pPr>
        <w:ind w:left="2700"/>
        <w:jc w:val="both"/>
      </w:pPr>
      <w:r>
        <w:t xml:space="preserve">ATTENDU QUE la rémunération actuelle annuelle est de : </w:t>
      </w:r>
    </w:p>
    <w:p w14:paraId="17255B11" w14:textId="77777777" w:rsidR="00F944EF" w:rsidRDefault="00F944EF" w:rsidP="00F944EF">
      <w:pPr>
        <w:jc w:val="both"/>
      </w:pPr>
    </w:p>
    <w:tbl>
      <w:tblPr>
        <w:tblW w:w="878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tblGrid>
      <w:tr w:rsidR="00F944EF" w14:paraId="4B685960" w14:textId="77777777" w:rsidTr="00F944EF">
        <w:tc>
          <w:tcPr>
            <w:tcW w:w="2195" w:type="dxa"/>
            <w:shd w:val="clear" w:color="auto" w:fill="auto"/>
          </w:tcPr>
          <w:p w14:paraId="0F235C84" w14:textId="77777777" w:rsidR="00F944EF" w:rsidRDefault="00F944EF" w:rsidP="00B5134B">
            <w:pPr>
              <w:jc w:val="both"/>
            </w:pPr>
          </w:p>
        </w:tc>
        <w:tc>
          <w:tcPr>
            <w:tcW w:w="2195" w:type="dxa"/>
            <w:shd w:val="clear" w:color="auto" w:fill="auto"/>
          </w:tcPr>
          <w:p w14:paraId="5AA0F66A" w14:textId="77777777" w:rsidR="00F944EF" w:rsidRDefault="00F944EF" w:rsidP="00B5134B">
            <w:pPr>
              <w:jc w:val="center"/>
            </w:pPr>
            <w:r>
              <w:t>Rémunération de base</w:t>
            </w:r>
          </w:p>
        </w:tc>
        <w:tc>
          <w:tcPr>
            <w:tcW w:w="2195" w:type="dxa"/>
            <w:shd w:val="clear" w:color="auto" w:fill="auto"/>
          </w:tcPr>
          <w:p w14:paraId="6C1A1EC4" w14:textId="77777777" w:rsidR="00F944EF" w:rsidRDefault="00F944EF" w:rsidP="00B5134B">
            <w:pPr>
              <w:jc w:val="center"/>
            </w:pPr>
            <w:r>
              <w:t>Allocation de dépenses</w:t>
            </w:r>
          </w:p>
        </w:tc>
        <w:tc>
          <w:tcPr>
            <w:tcW w:w="2195" w:type="dxa"/>
            <w:shd w:val="clear" w:color="auto" w:fill="auto"/>
          </w:tcPr>
          <w:p w14:paraId="411B3260" w14:textId="77777777" w:rsidR="00F944EF" w:rsidRDefault="00F944EF" w:rsidP="00B5134B">
            <w:pPr>
              <w:jc w:val="center"/>
            </w:pPr>
            <w:r>
              <w:t>Rémunération totale</w:t>
            </w:r>
          </w:p>
        </w:tc>
      </w:tr>
      <w:tr w:rsidR="00F944EF" w14:paraId="36FF54F8" w14:textId="77777777" w:rsidTr="00F944EF">
        <w:tc>
          <w:tcPr>
            <w:tcW w:w="2195" w:type="dxa"/>
            <w:shd w:val="clear" w:color="auto" w:fill="auto"/>
          </w:tcPr>
          <w:p w14:paraId="7D39A32B" w14:textId="77777777" w:rsidR="00F944EF" w:rsidRDefault="00F944EF" w:rsidP="00B5134B">
            <w:pPr>
              <w:jc w:val="both"/>
            </w:pPr>
            <w:r>
              <w:t>Maire</w:t>
            </w:r>
          </w:p>
        </w:tc>
        <w:tc>
          <w:tcPr>
            <w:tcW w:w="2195" w:type="dxa"/>
            <w:shd w:val="clear" w:color="auto" w:fill="auto"/>
          </w:tcPr>
          <w:p w14:paraId="2735AD05" w14:textId="77777777" w:rsidR="00F944EF" w:rsidRDefault="00F944EF" w:rsidP="00B5134B">
            <w:pPr>
              <w:jc w:val="both"/>
            </w:pPr>
            <w:r>
              <w:t>14 827 $</w:t>
            </w:r>
          </w:p>
        </w:tc>
        <w:tc>
          <w:tcPr>
            <w:tcW w:w="2195" w:type="dxa"/>
            <w:shd w:val="clear" w:color="auto" w:fill="auto"/>
          </w:tcPr>
          <w:p w14:paraId="513B7128" w14:textId="77777777" w:rsidR="00F944EF" w:rsidRDefault="00F944EF" w:rsidP="00B5134B">
            <w:pPr>
              <w:jc w:val="both"/>
            </w:pPr>
            <w:r>
              <w:t>7 413 $</w:t>
            </w:r>
          </w:p>
        </w:tc>
        <w:tc>
          <w:tcPr>
            <w:tcW w:w="2195" w:type="dxa"/>
            <w:shd w:val="clear" w:color="auto" w:fill="auto"/>
          </w:tcPr>
          <w:p w14:paraId="7070EB49" w14:textId="77777777" w:rsidR="00F944EF" w:rsidRDefault="00F944EF" w:rsidP="00B5134B">
            <w:pPr>
              <w:jc w:val="both"/>
            </w:pPr>
            <w:r>
              <w:t>22 240 $</w:t>
            </w:r>
          </w:p>
        </w:tc>
      </w:tr>
      <w:tr w:rsidR="00F944EF" w14:paraId="4199C218" w14:textId="77777777" w:rsidTr="00F944EF">
        <w:tc>
          <w:tcPr>
            <w:tcW w:w="2195" w:type="dxa"/>
            <w:shd w:val="clear" w:color="auto" w:fill="auto"/>
          </w:tcPr>
          <w:p w14:paraId="7C6B74E6" w14:textId="77777777" w:rsidR="00F944EF" w:rsidRDefault="00F944EF" w:rsidP="00B5134B">
            <w:pPr>
              <w:jc w:val="both"/>
            </w:pPr>
            <w:r>
              <w:t>Conseiller</w:t>
            </w:r>
          </w:p>
        </w:tc>
        <w:tc>
          <w:tcPr>
            <w:tcW w:w="2195" w:type="dxa"/>
            <w:shd w:val="clear" w:color="auto" w:fill="auto"/>
          </w:tcPr>
          <w:p w14:paraId="41708E58" w14:textId="77777777" w:rsidR="00F944EF" w:rsidRDefault="00F944EF" w:rsidP="00B5134B">
            <w:pPr>
              <w:jc w:val="both"/>
            </w:pPr>
            <w:r>
              <w:t>4 373 $</w:t>
            </w:r>
          </w:p>
        </w:tc>
        <w:tc>
          <w:tcPr>
            <w:tcW w:w="2195" w:type="dxa"/>
            <w:shd w:val="clear" w:color="auto" w:fill="auto"/>
          </w:tcPr>
          <w:p w14:paraId="1611AA4D" w14:textId="77777777" w:rsidR="00F944EF" w:rsidRDefault="00F944EF" w:rsidP="00B5134B">
            <w:pPr>
              <w:jc w:val="both"/>
            </w:pPr>
            <w:r>
              <w:t>2 187 $</w:t>
            </w:r>
          </w:p>
        </w:tc>
        <w:tc>
          <w:tcPr>
            <w:tcW w:w="2195" w:type="dxa"/>
            <w:shd w:val="clear" w:color="auto" w:fill="auto"/>
          </w:tcPr>
          <w:p w14:paraId="3EBF07C4" w14:textId="77777777" w:rsidR="00F944EF" w:rsidRDefault="00F944EF" w:rsidP="00B5134B">
            <w:pPr>
              <w:jc w:val="both"/>
            </w:pPr>
            <w:r>
              <w:t>6 560 $</w:t>
            </w:r>
          </w:p>
        </w:tc>
      </w:tr>
    </w:tbl>
    <w:p w14:paraId="42B7EF08" w14:textId="77777777" w:rsidR="00F944EF" w:rsidRDefault="00F944EF" w:rsidP="00F944EF">
      <w:pPr>
        <w:jc w:val="both"/>
      </w:pPr>
    </w:p>
    <w:tbl>
      <w:tblPr>
        <w:tblW w:w="878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7"/>
        <w:gridCol w:w="2927"/>
      </w:tblGrid>
      <w:tr w:rsidR="00F944EF" w14:paraId="34C5BBA0" w14:textId="77777777" w:rsidTr="009C2D31">
        <w:tc>
          <w:tcPr>
            <w:tcW w:w="2926" w:type="dxa"/>
            <w:shd w:val="clear" w:color="auto" w:fill="auto"/>
          </w:tcPr>
          <w:p w14:paraId="2559D75B" w14:textId="77777777" w:rsidR="00F944EF" w:rsidRDefault="00F944EF" w:rsidP="00B5134B">
            <w:pPr>
              <w:jc w:val="both"/>
            </w:pPr>
          </w:p>
        </w:tc>
        <w:tc>
          <w:tcPr>
            <w:tcW w:w="2927" w:type="dxa"/>
            <w:shd w:val="clear" w:color="auto" w:fill="auto"/>
          </w:tcPr>
          <w:p w14:paraId="02A7828C" w14:textId="77777777" w:rsidR="00F944EF" w:rsidRDefault="00F944EF" w:rsidP="00B5134B">
            <w:pPr>
              <w:jc w:val="both"/>
            </w:pPr>
            <w:r>
              <w:t>Rémunération de base</w:t>
            </w:r>
          </w:p>
        </w:tc>
        <w:tc>
          <w:tcPr>
            <w:tcW w:w="2927" w:type="dxa"/>
            <w:shd w:val="clear" w:color="auto" w:fill="auto"/>
          </w:tcPr>
          <w:p w14:paraId="6F47E915" w14:textId="77777777" w:rsidR="00F944EF" w:rsidRDefault="00F944EF" w:rsidP="00B5134B">
            <w:pPr>
              <w:jc w:val="both"/>
            </w:pPr>
            <w:r>
              <w:t>Allocation de dépense</w:t>
            </w:r>
          </w:p>
        </w:tc>
      </w:tr>
      <w:tr w:rsidR="00F944EF" w14:paraId="3DD05024" w14:textId="77777777" w:rsidTr="009C2D31">
        <w:tc>
          <w:tcPr>
            <w:tcW w:w="2926" w:type="dxa"/>
            <w:shd w:val="clear" w:color="auto" w:fill="auto"/>
          </w:tcPr>
          <w:p w14:paraId="20BBB062" w14:textId="77777777" w:rsidR="00F944EF" w:rsidRDefault="00F944EF" w:rsidP="00B5134B">
            <w:pPr>
              <w:jc w:val="both"/>
            </w:pPr>
            <w:r>
              <w:t>Comité</w:t>
            </w:r>
          </w:p>
        </w:tc>
        <w:tc>
          <w:tcPr>
            <w:tcW w:w="2927" w:type="dxa"/>
            <w:shd w:val="clear" w:color="auto" w:fill="auto"/>
          </w:tcPr>
          <w:p w14:paraId="5B6A6F79" w14:textId="77777777" w:rsidR="00F944EF" w:rsidRDefault="00F944EF" w:rsidP="00B5134B">
            <w:pPr>
              <w:jc w:val="both"/>
            </w:pPr>
            <w:r>
              <w:t>16.67 $</w:t>
            </w:r>
          </w:p>
        </w:tc>
        <w:tc>
          <w:tcPr>
            <w:tcW w:w="2927" w:type="dxa"/>
            <w:shd w:val="clear" w:color="auto" w:fill="auto"/>
          </w:tcPr>
          <w:p w14:paraId="1D4366ED" w14:textId="77777777" w:rsidR="00F944EF" w:rsidRDefault="00F944EF" w:rsidP="00B5134B">
            <w:pPr>
              <w:jc w:val="both"/>
            </w:pPr>
            <w:r>
              <w:t>8.33 $</w:t>
            </w:r>
          </w:p>
        </w:tc>
      </w:tr>
    </w:tbl>
    <w:p w14:paraId="7B9F37D6" w14:textId="77777777" w:rsidR="00F944EF" w:rsidRDefault="00F944EF" w:rsidP="00F944EF">
      <w:pPr>
        <w:jc w:val="both"/>
      </w:pPr>
    </w:p>
    <w:p w14:paraId="4ECA9C36" w14:textId="77777777" w:rsidR="00F944EF" w:rsidRDefault="00F944EF" w:rsidP="00F944EF">
      <w:pPr>
        <w:pStyle w:val="Retraitcorpsdetexte3"/>
        <w:ind w:left="2700"/>
      </w:pPr>
      <w:r>
        <w:t xml:space="preserve">ATTENDU </w:t>
      </w:r>
      <w:proofErr w:type="spellStart"/>
      <w:r>
        <w:t>QU’un</w:t>
      </w:r>
      <w:proofErr w:type="spellEnd"/>
      <w:r>
        <w:t xml:space="preserve"> avis de motion a été donné par M. Éric Beauregard, conseiller, lors de la session du 15 janvier 2024 et que par le fait même le présent règlement a été présenté et déposé par M. Éric Beauregard conseiller, lors de cette même séance;</w:t>
      </w:r>
    </w:p>
    <w:p w14:paraId="4DD79F7B" w14:textId="77777777" w:rsidR="00F944EF" w:rsidRDefault="00F944EF" w:rsidP="00F944EF">
      <w:pPr>
        <w:pStyle w:val="Retraitcorpsdetexte3"/>
        <w:ind w:left="2700"/>
      </w:pPr>
    </w:p>
    <w:p w14:paraId="640DFFAF" w14:textId="77777777" w:rsidR="00F944EF" w:rsidRDefault="00F944EF" w:rsidP="00F944EF">
      <w:pPr>
        <w:ind w:left="2700"/>
        <w:jc w:val="both"/>
        <w:rPr>
          <w:rFonts w:ascii="Palatino Linotype" w:hAnsi="Palatino Linotype"/>
        </w:rPr>
      </w:pPr>
      <w:r>
        <w:rPr>
          <w:rFonts w:ascii="Palatino Linotype" w:hAnsi="Palatino Linotype"/>
        </w:rPr>
        <w:t>PAR CONSÉQUENT,</w:t>
      </w:r>
    </w:p>
    <w:p w14:paraId="0816B9CA" w14:textId="1552C4BC" w:rsidR="00F944EF" w:rsidRDefault="00F944EF" w:rsidP="00F944EF">
      <w:pPr>
        <w:ind w:left="2700"/>
        <w:jc w:val="both"/>
        <w:rPr>
          <w:rFonts w:ascii="Palatino Linotype" w:hAnsi="Palatino Linotype"/>
        </w:rPr>
      </w:pPr>
      <w:proofErr w:type="gramStart"/>
      <w:r>
        <w:rPr>
          <w:rFonts w:ascii="Palatino Linotype" w:hAnsi="Palatino Linotype"/>
        </w:rPr>
        <w:t>il</w:t>
      </w:r>
      <w:proofErr w:type="gramEnd"/>
      <w:r>
        <w:rPr>
          <w:rFonts w:ascii="Palatino Linotype" w:hAnsi="Palatino Linotype"/>
        </w:rPr>
        <w:t xml:space="preserve"> est proposé par</w:t>
      </w:r>
      <w:r>
        <w:rPr>
          <w:rFonts w:ascii="Palatino Linotype" w:hAnsi="Palatino Linotype"/>
        </w:rPr>
        <w:t xml:space="preserve"> M. Éric Beauregard</w:t>
      </w:r>
    </w:p>
    <w:p w14:paraId="6AE22C5C" w14:textId="4FF9068A" w:rsidR="00F944EF" w:rsidRDefault="00F944EF" w:rsidP="00F944EF">
      <w:pPr>
        <w:ind w:left="2700"/>
        <w:jc w:val="both"/>
        <w:rPr>
          <w:rFonts w:ascii="Palatino Linotype" w:hAnsi="Palatino Linotype"/>
        </w:rPr>
      </w:pPr>
      <w:proofErr w:type="gramStart"/>
      <w:r>
        <w:rPr>
          <w:rFonts w:ascii="Palatino Linotype" w:hAnsi="Palatino Linotype"/>
        </w:rPr>
        <w:t>appuyé</w:t>
      </w:r>
      <w:proofErr w:type="gramEnd"/>
      <w:r>
        <w:rPr>
          <w:rFonts w:ascii="Palatino Linotype" w:hAnsi="Palatino Linotype"/>
        </w:rPr>
        <w:t xml:space="preserve"> par</w:t>
      </w:r>
      <w:r>
        <w:rPr>
          <w:rFonts w:ascii="Palatino Linotype" w:hAnsi="Palatino Linotype"/>
        </w:rPr>
        <w:t xml:space="preserve"> M. Stéphane Martin</w:t>
      </w:r>
    </w:p>
    <w:p w14:paraId="01CCA52F" w14:textId="77777777" w:rsidR="00F944EF" w:rsidRDefault="00F944EF" w:rsidP="00F944EF">
      <w:pPr>
        <w:ind w:left="2700"/>
        <w:jc w:val="both"/>
        <w:rPr>
          <w:rFonts w:ascii="Palatino Linotype" w:hAnsi="Palatino Linotype"/>
        </w:rPr>
      </w:pPr>
      <w:proofErr w:type="gramStart"/>
      <w:r>
        <w:rPr>
          <w:rFonts w:ascii="Palatino Linotype" w:hAnsi="Palatino Linotype"/>
        </w:rPr>
        <w:t>et</w:t>
      </w:r>
      <w:proofErr w:type="gramEnd"/>
      <w:r>
        <w:rPr>
          <w:rFonts w:ascii="Palatino Linotype" w:hAnsi="Palatino Linotype"/>
        </w:rPr>
        <w:t xml:space="preserve"> résolu à l’unanimité des voix de décréter ce qui suit :</w:t>
      </w:r>
    </w:p>
    <w:p w14:paraId="22E9B4F2" w14:textId="77777777" w:rsidR="00F944EF" w:rsidRDefault="00F944EF" w:rsidP="00F944EF">
      <w:pPr>
        <w:pStyle w:val="Retraitcorpsdetexte3"/>
        <w:ind w:left="0"/>
      </w:pPr>
    </w:p>
    <w:p w14:paraId="7ACF7C95" w14:textId="77777777" w:rsidR="00F944EF" w:rsidRDefault="00F944EF" w:rsidP="00F944EF">
      <w:pPr>
        <w:pStyle w:val="Titre4"/>
      </w:pPr>
    </w:p>
    <w:p w14:paraId="6EFF0FC5" w14:textId="77777777" w:rsidR="00DD786C" w:rsidRDefault="00DD786C" w:rsidP="00DD786C">
      <w:pPr>
        <w:ind w:left="1980"/>
        <w:jc w:val="both"/>
        <w:rPr>
          <w:bCs/>
          <w:u w:val="single"/>
        </w:rPr>
      </w:pPr>
    </w:p>
    <w:p w14:paraId="04EB5AB7" w14:textId="5A4A49D3" w:rsidR="00F944EF" w:rsidRPr="00DD786C" w:rsidRDefault="00F944EF" w:rsidP="00DD786C">
      <w:pPr>
        <w:ind w:left="1980"/>
        <w:jc w:val="both"/>
        <w:rPr>
          <w:bCs/>
          <w:u w:val="single"/>
        </w:rPr>
      </w:pPr>
      <w:r w:rsidRPr="00DD786C">
        <w:rPr>
          <w:bCs/>
          <w:u w:val="single"/>
        </w:rPr>
        <w:t>ARTICLE 1</w:t>
      </w:r>
    </w:p>
    <w:p w14:paraId="5403D840" w14:textId="77777777" w:rsidR="00F944EF" w:rsidRDefault="00F944EF" w:rsidP="008D4A2B">
      <w:pPr>
        <w:ind w:left="1980"/>
        <w:jc w:val="both"/>
      </w:pPr>
    </w:p>
    <w:p w14:paraId="328BEAD0" w14:textId="77777777" w:rsidR="00F944EF" w:rsidRDefault="00F944EF" w:rsidP="008D4A2B">
      <w:pPr>
        <w:ind w:left="1980"/>
        <w:jc w:val="both"/>
        <w:rPr>
          <w:bCs/>
        </w:rPr>
      </w:pPr>
      <w:r>
        <w:t xml:space="preserve">Le présent règlement s’intitule « Règlement 361-2024 portant sur la rémunération des élus et abrogeant toute réglementation antérieure quant à cet objet </w:t>
      </w:r>
      <w:r>
        <w:rPr>
          <w:bCs/>
        </w:rPr>
        <w:t>et le préambule en fait partie intégrante.</w:t>
      </w:r>
    </w:p>
    <w:p w14:paraId="3CBC060E" w14:textId="77777777" w:rsidR="00F944EF" w:rsidRDefault="00F944EF" w:rsidP="008D4A2B">
      <w:pPr>
        <w:ind w:left="1980"/>
        <w:jc w:val="both"/>
        <w:rPr>
          <w:bCs/>
        </w:rPr>
      </w:pPr>
    </w:p>
    <w:p w14:paraId="14410E6C" w14:textId="77777777" w:rsidR="00F944EF" w:rsidRDefault="00F944EF" w:rsidP="008D4A2B">
      <w:pPr>
        <w:ind w:left="1980"/>
        <w:jc w:val="both"/>
        <w:rPr>
          <w:bCs/>
        </w:rPr>
      </w:pPr>
    </w:p>
    <w:p w14:paraId="1ED2F5B7" w14:textId="77777777" w:rsidR="00F944EF" w:rsidRDefault="00F944EF" w:rsidP="008D4A2B">
      <w:pPr>
        <w:ind w:left="1980"/>
        <w:jc w:val="both"/>
        <w:rPr>
          <w:bCs/>
          <w:u w:val="single"/>
        </w:rPr>
      </w:pPr>
      <w:r>
        <w:rPr>
          <w:bCs/>
          <w:u w:val="single"/>
        </w:rPr>
        <w:t>ARTICLE 2</w:t>
      </w:r>
    </w:p>
    <w:p w14:paraId="1E2934F7" w14:textId="77777777" w:rsidR="00F944EF" w:rsidRDefault="00F944EF" w:rsidP="008D4A2B">
      <w:pPr>
        <w:ind w:left="1980"/>
        <w:jc w:val="both"/>
        <w:rPr>
          <w:bCs/>
        </w:rPr>
      </w:pPr>
    </w:p>
    <w:p w14:paraId="2DE1A626" w14:textId="77777777" w:rsidR="00F944EF" w:rsidRDefault="00F944EF" w:rsidP="008D4A2B">
      <w:pPr>
        <w:ind w:left="1980"/>
        <w:jc w:val="both"/>
      </w:pPr>
      <w:r>
        <w:t>Le présent règlement abroge toute réglementation ou toute disposition contenue dans un règlement antérieur, portant sur le même sujet.</w:t>
      </w:r>
    </w:p>
    <w:p w14:paraId="44AFBF0B" w14:textId="77777777" w:rsidR="00F944EF" w:rsidRDefault="00F944EF" w:rsidP="008D4A2B">
      <w:pPr>
        <w:ind w:left="1980"/>
        <w:jc w:val="both"/>
        <w:rPr>
          <w:bCs/>
        </w:rPr>
      </w:pPr>
    </w:p>
    <w:p w14:paraId="2540EE87" w14:textId="77777777" w:rsidR="00F944EF" w:rsidRDefault="00F944EF" w:rsidP="008D4A2B">
      <w:pPr>
        <w:ind w:left="1980"/>
        <w:jc w:val="both"/>
        <w:rPr>
          <w:bCs/>
        </w:rPr>
      </w:pPr>
    </w:p>
    <w:p w14:paraId="470B693D" w14:textId="77777777" w:rsidR="00F944EF" w:rsidRDefault="00F944EF" w:rsidP="008D4A2B">
      <w:pPr>
        <w:ind w:left="1980"/>
        <w:jc w:val="both"/>
        <w:rPr>
          <w:bCs/>
          <w:u w:val="single"/>
        </w:rPr>
      </w:pPr>
      <w:r>
        <w:rPr>
          <w:bCs/>
          <w:u w:val="single"/>
        </w:rPr>
        <w:t>ARTICLE 3</w:t>
      </w:r>
    </w:p>
    <w:p w14:paraId="1BD12BD8" w14:textId="77777777" w:rsidR="00F944EF" w:rsidRDefault="00F944EF" w:rsidP="008D4A2B">
      <w:pPr>
        <w:ind w:left="1980"/>
        <w:jc w:val="both"/>
        <w:rPr>
          <w:bCs/>
        </w:rPr>
      </w:pPr>
    </w:p>
    <w:p w14:paraId="428BB969" w14:textId="77777777" w:rsidR="00F944EF" w:rsidRDefault="00F944EF" w:rsidP="008D4A2B">
      <w:pPr>
        <w:ind w:left="1980"/>
        <w:jc w:val="both"/>
        <w:rPr>
          <w:bCs/>
        </w:rPr>
      </w:pPr>
      <w:r>
        <w:rPr>
          <w:bCs/>
        </w:rPr>
        <w:t>La rémunération annuelle de base du maire est fixée à quatorze mille huit cent vingt-sept dollars (14 827 $).</w:t>
      </w:r>
    </w:p>
    <w:p w14:paraId="0554D6FA" w14:textId="77777777" w:rsidR="00F944EF" w:rsidRDefault="00F944EF" w:rsidP="008D4A2B">
      <w:pPr>
        <w:ind w:left="1980"/>
        <w:jc w:val="both"/>
        <w:rPr>
          <w:bCs/>
        </w:rPr>
      </w:pPr>
    </w:p>
    <w:p w14:paraId="22C7E287" w14:textId="77777777" w:rsidR="00F944EF" w:rsidRDefault="00F944EF" w:rsidP="008D4A2B">
      <w:pPr>
        <w:ind w:left="1980"/>
        <w:jc w:val="both"/>
        <w:rPr>
          <w:bCs/>
        </w:rPr>
      </w:pPr>
    </w:p>
    <w:p w14:paraId="694A273D" w14:textId="77777777" w:rsidR="00F944EF" w:rsidRDefault="00F944EF" w:rsidP="008D4A2B">
      <w:pPr>
        <w:ind w:left="1980"/>
        <w:jc w:val="both"/>
        <w:rPr>
          <w:bCs/>
          <w:u w:val="single"/>
        </w:rPr>
      </w:pPr>
      <w:r>
        <w:rPr>
          <w:bCs/>
          <w:u w:val="single"/>
        </w:rPr>
        <w:t>ARTICLE 4</w:t>
      </w:r>
    </w:p>
    <w:p w14:paraId="5CD032F7" w14:textId="77777777" w:rsidR="00F944EF" w:rsidRDefault="00F944EF" w:rsidP="008D4A2B">
      <w:pPr>
        <w:ind w:left="1980"/>
        <w:jc w:val="both"/>
        <w:rPr>
          <w:bCs/>
        </w:rPr>
      </w:pPr>
    </w:p>
    <w:p w14:paraId="3A400579" w14:textId="77777777" w:rsidR="00F944EF" w:rsidRDefault="00F944EF" w:rsidP="008D4A2B">
      <w:pPr>
        <w:ind w:left="1980"/>
        <w:jc w:val="both"/>
        <w:rPr>
          <w:bCs/>
        </w:rPr>
      </w:pPr>
      <w:r>
        <w:rPr>
          <w:bCs/>
        </w:rPr>
        <w:t>La rémunération annuelle de base d’un conseiller est fixée à quatre mille trois cent soixante-treize (4 373 $).</w:t>
      </w:r>
    </w:p>
    <w:p w14:paraId="61FC2AEE" w14:textId="77777777" w:rsidR="008D4A2B" w:rsidRDefault="008D4A2B" w:rsidP="008D4A2B">
      <w:pPr>
        <w:ind w:left="1980"/>
        <w:jc w:val="both"/>
        <w:rPr>
          <w:bCs/>
          <w:u w:val="single"/>
        </w:rPr>
      </w:pPr>
    </w:p>
    <w:p w14:paraId="451EC155" w14:textId="6048C00A" w:rsidR="00F944EF" w:rsidRPr="008D4A2B" w:rsidRDefault="00F944EF" w:rsidP="008D4A2B">
      <w:pPr>
        <w:ind w:left="1980"/>
        <w:jc w:val="both"/>
        <w:rPr>
          <w:bCs/>
          <w:u w:val="single"/>
        </w:rPr>
      </w:pPr>
      <w:r w:rsidRPr="008D4A2B">
        <w:rPr>
          <w:bCs/>
          <w:u w:val="single"/>
        </w:rPr>
        <w:t>ARTICLE 5</w:t>
      </w:r>
    </w:p>
    <w:p w14:paraId="47EBB391" w14:textId="77777777" w:rsidR="00F944EF" w:rsidRDefault="00F944EF" w:rsidP="008D4A2B">
      <w:pPr>
        <w:ind w:left="1980"/>
        <w:jc w:val="both"/>
        <w:rPr>
          <w:bCs/>
        </w:rPr>
      </w:pPr>
    </w:p>
    <w:p w14:paraId="3854ABC6" w14:textId="77777777" w:rsidR="00F944EF" w:rsidRDefault="00F944EF" w:rsidP="008D4A2B">
      <w:pPr>
        <w:ind w:left="1980"/>
        <w:jc w:val="both"/>
        <w:rPr>
          <w:bCs/>
        </w:rPr>
      </w:pPr>
      <w:r>
        <w:rPr>
          <w:bCs/>
        </w:rPr>
        <w:t xml:space="preserve">Une rémunération additionnelle de 33 $ par présence à une réunion dûment convoquée et versée à tout membre du conseil qui exerce les fonctions particulières sur les comités ci-après énumérés : </w:t>
      </w:r>
    </w:p>
    <w:p w14:paraId="234EAC90" w14:textId="77777777" w:rsidR="00F944EF" w:rsidRDefault="00F944EF" w:rsidP="008D4A2B">
      <w:pPr>
        <w:ind w:left="1980"/>
        <w:jc w:val="both"/>
        <w:rPr>
          <w:bCs/>
        </w:rPr>
      </w:pPr>
    </w:p>
    <w:p w14:paraId="1C3EDDCA" w14:textId="77777777" w:rsidR="00F944EF" w:rsidRDefault="00F944EF" w:rsidP="008D4A2B">
      <w:pPr>
        <w:numPr>
          <w:ilvl w:val="0"/>
          <w:numId w:val="29"/>
        </w:numPr>
        <w:tabs>
          <w:tab w:val="clear" w:pos="1146"/>
          <w:tab w:val="num" w:pos="3600"/>
        </w:tabs>
        <w:ind w:left="2610"/>
        <w:jc w:val="both"/>
        <w:rPr>
          <w:bCs/>
        </w:rPr>
      </w:pPr>
      <w:r>
        <w:rPr>
          <w:bCs/>
        </w:rPr>
        <w:t>Comité consultatif d’urbanisme (CCU);</w:t>
      </w:r>
    </w:p>
    <w:p w14:paraId="32CF612E" w14:textId="77777777" w:rsidR="00F944EF" w:rsidRDefault="00F944EF" w:rsidP="008D4A2B">
      <w:pPr>
        <w:numPr>
          <w:ilvl w:val="0"/>
          <w:numId w:val="29"/>
        </w:numPr>
        <w:tabs>
          <w:tab w:val="clear" w:pos="1146"/>
          <w:tab w:val="num" w:pos="3600"/>
        </w:tabs>
        <w:ind w:left="2610"/>
        <w:jc w:val="both"/>
        <w:rPr>
          <w:bCs/>
          <w:lang w:val="en-CA"/>
        </w:rPr>
      </w:pPr>
      <w:proofErr w:type="spellStart"/>
      <w:r>
        <w:rPr>
          <w:bCs/>
          <w:lang w:val="en-CA"/>
        </w:rPr>
        <w:t>Jumelage</w:t>
      </w:r>
      <w:proofErr w:type="spellEnd"/>
      <w:r>
        <w:rPr>
          <w:bCs/>
          <w:lang w:val="en-CA"/>
        </w:rPr>
        <w:t xml:space="preserve"> St-</w:t>
      </w:r>
      <w:proofErr w:type="spellStart"/>
      <w:proofErr w:type="gramStart"/>
      <w:r>
        <w:rPr>
          <w:bCs/>
          <w:lang w:val="en-CA"/>
        </w:rPr>
        <w:t>Avre</w:t>
      </w:r>
      <w:proofErr w:type="spellEnd"/>
      <w:r>
        <w:rPr>
          <w:bCs/>
          <w:lang w:val="en-CA"/>
        </w:rPr>
        <w:t>;</w:t>
      </w:r>
      <w:proofErr w:type="gramEnd"/>
    </w:p>
    <w:p w14:paraId="58CFF089" w14:textId="77777777" w:rsidR="00F944EF" w:rsidRDefault="00F944EF" w:rsidP="008D4A2B">
      <w:pPr>
        <w:numPr>
          <w:ilvl w:val="0"/>
          <w:numId w:val="29"/>
        </w:numPr>
        <w:tabs>
          <w:tab w:val="clear" w:pos="1146"/>
          <w:tab w:val="num" w:pos="3600"/>
        </w:tabs>
        <w:ind w:left="2610"/>
        <w:jc w:val="both"/>
        <w:rPr>
          <w:bCs/>
        </w:rPr>
      </w:pPr>
      <w:r>
        <w:rPr>
          <w:bCs/>
        </w:rPr>
        <w:t>Voirie et cours d’eau;</w:t>
      </w:r>
    </w:p>
    <w:p w14:paraId="3C4B94E8" w14:textId="77777777" w:rsidR="00F944EF" w:rsidRDefault="00F944EF" w:rsidP="008D4A2B">
      <w:pPr>
        <w:numPr>
          <w:ilvl w:val="0"/>
          <w:numId w:val="29"/>
        </w:numPr>
        <w:tabs>
          <w:tab w:val="clear" w:pos="1146"/>
          <w:tab w:val="num" w:pos="3600"/>
        </w:tabs>
        <w:ind w:left="2610"/>
        <w:jc w:val="both"/>
        <w:rPr>
          <w:bCs/>
        </w:rPr>
      </w:pPr>
      <w:r>
        <w:rPr>
          <w:bCs/>
        </w:rPr>
        <w:t>CADIR (motel industriel);</w:t>
      </w:r>
    </w:p>
    <w:p w14:paraId="3A9C59A7" w14:textId="77777777" w:rsidR="00F944EF" w:rsidRDefault="00F944EF" w:rsidP="008D4A2B">
      <w:pPr>
        <w:numPr>
          <w:ilvl w:val="0"/>
          <w:numId w:val="29"/>
        </w:numPr>
        <w:tabs>
          <w:tab w:val="clear" w:pos="1146"/>
          <w:tab w:val="num" w:pos="3600"/>
        </w:tabs>
        <w:ind w:left="2610"/>
        <w:jc w:val="both"/>
        <w:rPr>
          <w:bCs/>
        </w:rPr>
      </w:pPr>
      <w:r>
        <w:rPr>
          <w:bCs/>
        </w:rPr>
        <w:t>Régie de loisirs de Roxton Falls;</w:t>
      </w:r>
    </w:p>
    <w:p w14:paraId="1B283F8D" w14:textId="77777777" w:rsidR="00F944EF" w:rsidRDefault="00F944EF" w:rsidP="008D4A2B">
      <w:pPr>
        <w:numPr>
          <w:ilvl w:val="0"/>
          <w:numId w:val="29"/>
        </w:numPr>
        <w:tabs>
          <w:tab w:val="clear" w:pos="1146"/>
          <w:tab w:val="num" w:pos="3600"/>
        </w:tabs>
        <w:ind w:left="2610"/>
        <w:jc w:val="both"/>
        <w:rPr>
          <w:bCs/>
        </w:rPr>
      </w:pPr>
      <w:r>
        <w:rPr>
          <w:bCs/>
        </w:rPr>
        <w:t>Comité des employés;</w:t>
      </w:r>
    </w:p>
    <w:p w14:paraId="721ABC91" w14:textId="77777777" w:rsidR="00F944EF" w:rsidRDefault="00F944EF" w:rsidP="008D4A2B">
      <w:pPr>
        <w:numPr>
          <w:ilvl w:val="0"/>
          <w:numId w:val="29"/>
        </w:numPr>
        <w:tabs>
          <w:tab w:val="clear" w:pos="1146"/>
          <w:tab w:val="num" w:pos="3600"/>
        </w:tabs>
        <w:ind w:left="2610"/>
        <w:jc w:val="both"/>
        <w:rPr>
          <w:bCs/>
        </w:rPr>
      </w:pPr>
      <w:r>
        <w:rPr>
          <w:bCs/>
        </w:rPr>
        <w:t>Maison jeunesse l’</w:t>
      </w:r>
      <w:proofErr w:type="spellStart"/>
      <w:r>
        <w:rPr>
          <w:bCs/>
        </w:rPr>
        <w:t>Oxy</w:t>
      </w:r>
      <w:proofErr w:type="spellEnd"/>
      <w:r>
        <w:rPr>
          <w:bCs/>
        </w:rPr>
        <w:t>-bulle de Roxton Falls;</w:t>
      </w:r>
    </w:p>
    <w:p w14:paraId="06C0F74C" w14:textId="77777777" w:rsidR="00F944EF" w:rsidRDefault="00F944EF" w:rsidP="008D4A2B">
      <w:pPr>
        <w:numPr>
          <w:ilvl w:val="0"/>
          <w:numId w:val="29"/>
        </w:numPr>
        <w:tabs>
          <w:tab w:val="clear" w:pos="1146"/>
          <w:tab w:val="num" w:pos="3600"/>
        </w:tabs>
        <w:ind w:left="2610"/>
        <w:jc w:val="both"/>
        <w:rPr>
          <w:bCs/>
        </w:rPr>
      </w:pPr>
      <w:r>
        <w:rPr>
          <w:bCs/>
        </w:rPr>
        <w:t>Comité infrastructures – Égout;</w:t>
      </w:r>
    </w:p>
    <w:p w14:paraId="33DBD263" w14:textId="77777777" w:rsidR="00F944EF" w:rsidRDefault="00F944EF" w:rsidP="008D4A2B">
      <w:pPr>
        <w:numPr>
          <w:ilvl w:val="0"/>
          <w:numId w:val="29"/>
        </w:numPr>
        <w:tabs>
          <w:tab w:val="clear" w:pos="1146"/>
          <w:tab w:val="num" w:pos="3600"/>
        </w:tabs>
        <w:ind w:left="2610"/>
        <w:jc w:val="both"/>
        <w:rPr>
          <w:bCs/>
        </w:rPr>
      </w:pPr>
      <w:r>
        <w:rPr>
          <w:bCs/>
        </w:rPr>
        <w:t>Comité des premiers répondants;</w:t>
      </w:r>
    </w:p>
    <w:p w14:paraId="1322E726" w14:textId="77777777" w:rsidR="00F944EF" w:rsidRDefault="00F944EF" w:rsidP="008D4A2B">
      <w:pPr>
        <w:numPr>
          <w:ilvl w:val="0"/>
          <w:numId w:val="29"/>
        </w:numPr>
        <w:tabs>
          <w:tab w:val="clear" w:pos="1146"/>
          <w:tab w:val="num" w:pos="3600"/>
        </w:tabs>
        <w:ind w:left="2610"/>
        <w:jc w:val="both"/>
        <w:rPr>
          <w:bCs/>
        </w:rPr>
      </w:pPr>
      <w:r>
        <w:rPr>
          <w:bCs/>
        </w:rPr>
        <w:t>Régie intermunicipale de protection contre l’incendie de Roxton Falls;</w:t>
      </w:r>
    </w:p>
    <w:p w14:paraId="3D0A65B6" w14:textId="77777777" w:rsidR="00F944EF" w:rsidRDefault="00F944EF" w:rsidP="008D4A2B">
      <w:pPr>
        <w:numPr>
          <w:ilvl w:val="0"/>
          <w:numId w:val="29"/>
        </w:numPr>
        <w:tabs>
          <w:tab w:val="clear" w:pos="1146"/>
          <w:tab w:val="num" w:pos="3600"/>
        </w:tabs>
        <w:ind w:left="2610"/>
        <w:jc w:val="both"/>
        <w:rPr>
          <w:bCs/>
        </w:rPr>
      </w:pPr>
      <w:r>
        <w:rPr>
          <w:bCs/>
        </w:rPr>
        <w:t>Corporation de développement de la rivière Noire (CDRN);</w:t>
      </w:r>
    </w:p>
    <w:p w14:paraId="52ECC6D7" w14:textId="77777777" w:rsidR="00F944EF" w:rsidRDefault="00F944EF" w:rsidP="00F944EF">
      <w:pPr>
        <w:jc w:val="both"/>
        <w:rPr>
          <w:bCs/>
        </w:rPr>
      </w:pPr>
    </w:p>
    <w:p w14:paraId="50B2A6FF" w14:textId="77777777" w:rsidR="00F944EF" w:rsidRDefault="00F944EF" w:rsidP="008D4A2B">
      <w:pPr>
        <w:ind w:left="1980"/>
        <w:jc w:val="both"/>
        <w:rPr>
          <w:bCs/>
          <w:u w:val="single"/>
        </w:rPr>
      </w:pPr>
      <w:r>
        <w:rPr>
          <w:bCs/>
          <w:u w:val="single"/>
        </w:rPr>
        <w:t>ARTICLE 6</w:t>
      </w:r>
    </w:p>
    <w:p w14:paraId="70BD6D02" w14:textId="77777777" w:rsidR="00F944EF" w:rsidRDefault="00F944EF" w:rsidP="008D4A2B">
      <w:pPr>
        <w:ind w:left="1980"/>
        <w:jc w:val="both"/>
        <w:rPr>
          <w:bCs/>
        </w:rPr>
      </w:pPr>
    </w:p>
    <w:p w14:paraId="2E0BE6E8" w14:textId="77777777" w:rsidR="00F944EF" w:rsidRDefault="00F944EF" w:rsidP="008D4A2B">
      <w:pPr>
        <w:ind w:left="1980"/>
        <w:jc w:val="both"/>
        <w:rPr>
          <w:bCs/>
        </w:rPr>
      </w:pPr>
      <w:r>
        <w:rPr>
          <w:bCs/>
        </w:rPr>
        <w:t xml:space="preserve">Tout membre du conseil reçoit, en plus de la rémunération fixée en vertu des articles 3, 4 et 5 du présent règlement, une allocation de dépenses d’un montant égal à la moitié du montant de la rémunération fixée à son égard. </w:t>
      </w:r>
    </w:p>
    <w:p w14:paraId="19A60B74" w14:textId="77777777" w:rsidR="00F944EF" w:rsidRDefault="00F944EF" w:rsidP="008D4A2B">
      <w:pPr>
        <w:ind w:left="1980"/>
        <w:jc w:val="both"/>
        <w:rPr>
          <w:bCs/>
        </w:rPr>
      </w:pPr>
    </w:p>
    <w:p w14:paraId="12122B53" w14:textId="77777777" w:rsidR="00F944EF" w:rsidRDefault="00F944EF" w:rsidP="008D4A2B">
      <w:pPr>
        <w:ind w:left="1980"/>
        <w:jc w:val="both"/>
        <w:rPr>
          <w:bCs/>
        </w:rPr>
      </w:pPr>
      <w:r>
        <w:rPr>
          <w:bCs/>
        </w:rPr>
        <w:t>Cette rémunération est versée à titre de dédommagement pour la partie des dépenses inhérentes à la fonction que le membre du conseil ne se fait pas rembourser de la manière prévue au chapitre III de la Loi sur le traitement des élus.</w:t>
      </w:r>
    </w:p>
    <w:p w14:paraId="5E14BBE2" w14:textId="77777777" w:rsidR="00F944EF" w:rsidRDefault="00F944EF" w:rsidP="008D4A2B">
      <w:pPr>
        <w:ind w:left="1980"/>
        <w:jc w:val="both"/>
        <w:rPr>
          <w:bCs/>
        </w:rPr>
      </w:pPr>
    </w:p>
    <w:p w14:paraId="5C78B7CC" w14:textId="77777777" w:rsidR="00F944EF" w:rsidRDefault="00F944EF" w:rsidP="008D4A2B">
      <w:pPr>
        <w:ind w:left="1980"/>
        <w:jc w:val="both"/>
        <w:rPr>
          <w:bCs/>
        </w:rPr>
      </w:pPr>
    </w:p>
    <w:p w14:paraId="1E300020" w14:textId="77777777" w:rsidR="00F944EF" w:rsidRDefault="00F944EF" w:rsidP="008D4A2B">
      <w:pPr>
        <w:ind w:left="1980"/>
        <w:jc w:val="both"/>
        <w:rPr>
          <w:bCs/>
          <w:u w:val="single"/>
        </w:rPr>
      </w:pPr>
      <w:r>
        <w:rPr>
          <w:bCs/>
          <w:u w:val="single"/>
        </w:rPr>
        <w:t>ARTICLE 7</w:t>
      </w:r>
    </w:p>
    <w:p w14:paraId="32819E7F" w14:textId="77777777" w:rsidR="00F944EF" w:rsidRDefault="00F944EF" w:rsidP="008D4A2B">
      <w:pPr>
        <w:ind w:left="1980"/>
        <w:jc w:val="both"/>
        <w:rPr>
          <w:bCs/>
        </w:rPr>
      </w:pPr>
    </w:p>
    <w:p w14:paraId="31AA43EE" w14:textId="77777777" w:rsidR="00F944EF" w:rsidRDefault="00F944EF" w:rsidP="008D4A2B">
      <w:pPr>
        <w:tabs>
          <w:tab w:val="left" w:pos="1420"/>
        </w:tabs>
        <w:ind w:left="1980"/>
        <w:jc w:val="both"/>
      </w:pPr>
      <w:r>
        <w:t>Les rémunérations prévues au présent règlement seront indexées à la hausse pour chaque exercice financier à compter de celui qui commence après l’entrée en vigueur du présent règlement.</w:t>
      </w:r>
    </w:p>
    <w:p w14:paraId="6BFCDA79" w14:textId="77777777" w:rsidR="00F944EF" w:rsidRDefault="00F944EF" w:rsidP="00F944EF">
      <w:pPr>
        <w:tabs>
          <w:tab w:val="left" w:pos="1420"/>
        </w:tabs>
        <w:jc w:val="both"/>
      </w:pPr>
    </w:p>
    <w:p w14:paraId="5E564C11" w14:textId="77777777" w:rsidR="00F944EF" w:rsidRDefault="00F944EF" w:rsidP="00856614">
      <w:pPr>
        <w:tabs>
          <w:tab w:val="left" w:pos="1420"/>
        </w:tabs>
        <w:ind w:left="2700"/>
        <w:jc w:val="both"/>
      </w:pPr>
      <w:r>
        <w:t>L’indexation consiste dans l’augmentation, pour chaque exercice, du montant applicable pour l’exercice précédent d’un pourcentage correspondant au taux d’augmentation de l’indice des prix à la consommation pour le Canada établi par Statistique Canada disponible à la fin de septembre chaque année.</w:t>
      </w:r>
    </w:p>
    <w:p w14:paraId="2FB1089C" w14:textId="77777777" w:rsidR="00F944EF" w:rsidRDefault="00F944EF" w:rsidP="008D4A2B">
      <w:pPr>
        <w:tabs>
          <w:tab w:val="left" w:pos="1420"/>
        </w:tabs>
        <w:ind w:left="2700"/>
        <w:jc w:val="both"/>
      </w:pPr>
    </w:p>
    <w:p w14:paraId="35A419BF" w14:textId="77777777" w:rsidR="00F944EF" w:rsidRDefault="00F944EF" w:rsidP="008D4A2B">
      <w:pPr>
        <w:tabs>
          <w:tab w:val="left" w:pos="1420"/>
        </w:tabs>
        <w:ind w:left="2700"/>
        <w:jc w:val="both"/>
      </w:pPr>
      <w:r>
        <w:t>Lorsque le produit du calcul prévu au deuxième alinéa n’est pas un multiple de 10, il est porté au plus proche multiple de ce nombre.</w:t>
      </w:r>
    </w:p>
    <w:p w14:paraId="737C7C64" w14:textId="77777777" w:rsidR="00F944EF" w:rsidRDefault="00F944EF" w:rsidP="008D4A2B">
      <w:pPr>
        <w:ind w:left="2700"/>
        <w:jc w:val="both"/>
        <w:rPr>
          <w:bCs/>
        </w:rPr>
      </w:pPr>
    </w:p>
    <w:p w14:paraId="09BCF786" w14:textId="77777777" w:rsidR="00F944EF" w:rsidRDefault="00F944EF" w:rsidP="008D4A2B">
      <w:pPr>
        <w:ind w:left="2700"/>
        <w:jc w:val="both"/>
        <w:rPr>
          <w:bCs/>
        </w:rPr>
      </w:pPr>
    </w:p>
    <w:p w14:paraId="31709870" w14:textId="77777777" w:rsidR="00F944EF" w:rsidRDefault="00F944EF" w:rsidP="008D4A2B">
      <w:pPr>
        <w:ind w:left="2700"/>
        <w:jc w:val="both"/>
        <w:rPr>
          <w:bCs/>
          <w:u w:val="single"/>
        </w:rPr>
      </w:pPr>
      <w:r>
        <w:rPr>
          <w:bCs/>
          <w:u w:val="single"/>
        </w:rPr>
        <w:t>ARTICLE 8</w:t>
      </w:r>
    </w:p>
    <w:p w14:paraId="4794C279" w14:textId="77777777" w:rsidR="00F944EF" w:rsidRDefault="00F944EF" w:rsidP="008D4A2B">
      <w:pPr>
        <w:ind w:left="2700"/>
        <w:jc w:val="both"/>
        <w:rPr>
          <w:bCs/>
        </w:rPr>
      </w:pPr>
    </w:p>
    <w:p w14:paraId="30F5883B" w14:textId="77777777" w:rsidR="00F944EF" w:rsidRDefault="00F944EF" w:rsidP="008D4A2B">
      <w:pPr>
        <w:ind w:left="2700"/>
        <w:jc w:val="both"/>
        <w:rPr>
          <w:bCs/>
        </w:rPr>
      </w:pPr>
      <w:r>
        <w:rPr>
          <w:bCs/>
        </w:rPr>
        <w:t>Advenant le cas où le maire serait dans l’incapacité d’occuper ses fonctions pendant plus de trente jours, le maire suppléant aura droit, à compter de ce moment et jusqu’à ce que cesse le remplacement, à une somme égale à la rémunération du maire, pendant cette période.</w:t>
      </w:r>
    </w:p>
    <w:p w14:paraId="567804F7" w14:textId="77777777" w:rsidR="00F944EF" w:rsidRDefault="00F944EF" w:rsidP="008D4A2B">
      <w:pPr>
        <w:ind w:left="2700"/>
        <w:jc w:val="both"/>
        <w:rPr>
          <w:bCs/>
        </w:rPr>
      </w:pPr>
    </w:p>
    <w:p w14:paraId="55636726" w14:textId="77777777" w:rsidR="00F944EF" w:rsidRDefault="00F944EF" w:rsidP="008D4A2B">
      <w:pPr>
        <w:ind w:left="2700"/>
        <w:jc w:val="both"/>
        <w:rPr>
          <w:bCs/>
          <w:u w:val="single"/>
        </w:rPr>
      </w:pPr>
      <w:r>
        <w:rPr>
          <w:bCs/>
          <w:u w:val="single"/>
        </w:rPr>
        <w:t>ARTICLE 9</w:t>
      </w:r>
    </w:p>
    <w:p w14:paraId="6178FA77" w14:textId="77777777" w:rsidR="00F944EF" w:rsidRDefault="00F944EF" w:rsidP="008D4A2B">
      <w:pPr>
        <w:ind w:left="2700"/>
        <w:jc w:val="both"/>
        <w:rPr>
          <w:bCs/>
        </w:rPr>
      </w:pPr>
    </w:p>
    <w:p w14:paraId="792D8304" w14:textId="77777777" w:rsidR="00F944EF" w:rsidRPr="00E8124D" w:rsidRDefault="00F944EF" w:rsidP="008D4A2B">
      <w:pPr>
        <w:ind w:left="2700"/>
        <w:jc w:val="both"/>
        <w:rPr>
          <w:bCs/>
        </w:rPr>
      </w:pPr>
      <w:r w:rsidRPr="00E8124D">
        <w:rPr>
          <w:bCs/>
        </w:rPr>
        <w:t>Advenant que le poste de maire devient vacant, le maire suppléant aura droit, à compter de ce moment et jusqu’à ce que le poste soit comblé, à une somme égale à la rémunération du maire.</w:t>
      </w:r>
    </w:p>
    <w:p w14:paraId="62081DD9" w14:textId="77777777" w:rsidR="00F944EF" w:rsidRDefault="00F944EF" w:rsidP="008D4A2B">
      <w:pPr>
        <w:ind w:left="2700"/>
        <w:jc w:val="both"/>
        <w:rPr>
          <w:bCs/>
        </w:rPr>
      </w:pPr>
    </w:p>
    <w:p w14:paraId="6C6DEF29" w14:textId="77777777" w:rsidR="00F944EF" w:rsidRDefault="00F944EF" w:rsidP="008D4A2B">
      <w:pPr>
        <w:ind w:left="2700"/>
        <w:jc w:val="both"/>
        <w:rPr>
          <w:bCs/>
        </w:rPr>
      </w:pPr>
    </w:p>
    <w:p w14:paraId="507CF639" w14:textId="77777777" w:rsidR="00F944EF" w:rsidRDefault="00F944EF" w:rsidP="008D4A2B">
      <w:pPr>
        <w:ind w:left="2700"/>
        <w:jc w:val="both"/>
        <w:rPr>
          <w:bCs/>
        </w:rPr>
      </w:pPr>
    </w:p>
    <w:p w14:paraId="64FECC23" w14:textId="77777777" w:rsidR="00F944EF" w:rsidRDefault="00F944EF" w:rsidP="008D4A2B">
      <w:pPr>
        <w:ind w:left="2700"/>
        <w:jc w:val="both"/>
        <w:rPr>
          <w:bCs/>
          <w:u w:val="single"/>
        </w:rPr>
      </w:pPr>
      <w:r>
        <w:rPr>
          <w:bCs/>
          <w:u w:val="single"/>
        </w:rPr>
        <w:t>ARTICLE 10</w:t>
      </w:r>
    </w:p>
    <w:p w14:paraId="1DEA35FB" w14:textId="77777777" w:rsidR="00F944EF" w:rsidRDefault="00F944EF" w:rsidP="008D4A2B">
      <w:pPr>
        <w:ind w:left="2700"/>
        <w:jc w:val="both"/>
        <w:rPr>
          <w:bCs/>
        </w:rPr>
      </w:pPr>
    </w:p>
    <w:p w14:paraId="3D259ACD" w14:textId="77777777" w:rsidR="00F944EF" w:rsidRDefault="00F944EF" w:rsidP="008D4A2B">
      <w:pPr>
        <w:ind w:left="2700"/>
        <w:jc w:val="both"/>
      </w:pPr>
      <w:r>
        <w:t>Si au cours de l’année, un membre du conseil entre ou cesse d’occuper ses fonctions, le membre du conseil n’a pas droit à l’entière rémunération annuelle fixée au présent règlement, sa rémunération est établie en proportion du nombre de mois ou partie de mois au cours desquels il a occupé sa charge.</w:t>
      </w:r>
    </w:p>
    <w:p w14:paraId="66B08249" w14:textId="77777777" w:rsidR="00F944EF" w:rsidRDefault="00F944EF" w:rsidP="008D4A2B">
      <w:pPr>
        <w:ind w:left="2700"/>
        <w:jc w:val="both"/>
        <w:rPr>
          <w:bCs/>
        </w:rPr>
      </w:pPr>
    </w:p>
    <w:p w14:paraId="1C83263B" w14:textId="77777777" w:rsidR="00F944EF" w:rsidRDefault="00F944EF" w:rsidP="008D4A2B">
      <w:pPr>
        <w:ind w:left="2700"/>
        <w:jc w:val="both"/>
        <w:rPr>
          <w:bCs/>
        </w:rPr>
      </w:pPr>
    </w:p>
    <w:p w14:paraId="6E5E54A3" w14:textId="77777777" w:rsidR="00F944EF" w:rsidRPr="008D4A2B" w:rsidRDefault="00F944EF" w:rsidP="008D4A2B">
      <w:pPr>
        <w:ind w:left="2700"/>
        <w:jc w:val="both"/>
        <w:rPr>
          <w:bCs/>
          <w:u w:val="single"/>
        </w:rPr>
      </w:pPr>
      <w:r w:rsidRPr="008D4A2B">
        <w:rPr>
          <w:bCs/>
          <w:u w:val="single"/>
        </w:rPr>
        <w:t>ARTICLE 11</w:t>
      </w:r>
    </w:p>
    <w:p w14:paraId="33E1DBB0" w14:textId="77777777" w:rsidR="00F944EF" w:rsidRDefault="00F944EF" w:rsidP="00F944EF">
      <w:pPr>
        <w:jc w:val="both"/>
      </w:pPr>
    </w:p>
    <w:p w14:paraId="7AB5CD1E" w14:textId="77777777" w:rsidR="00F944EF" w:rsidRDefault="00F944EF" w:rsidP="008D4A2B">
      <w:pPr>
        <w:ind w:left="2700"/>
        <w:jc w:val="both"/>
      </w:pPr>
      <w:r>
        <w:t>Les montants requis pour payer ces rémunérations sont pris à même le fonds général et un montant est annuellement prévu au budget à cette fin.</w:t>
      </w:r>
    </w:p>
    <w:p w14:paraId="2B8B0477" w14:textId="77777777" w:rsidR="00F944EF" w:rsidRDefault="00F944EF" w:rsidP="00F944EF">
      <w:pPr>
        <w:jc w:val="both"/>
      </w:pPr>
    </w:p>
    <w:p w14:paraId="0F3719C8" w14:textId="77777777" w:rsidR="00F944EF" w:rsidRDefault="00F944EF" w:rsidP="00F944EF">
      <w:pPr>
        <w:jc w:val="both"/>
      </w:pPr>
    </w:p>
    <w:p w14:paraId="4FE4CB3F" w14:textId="77777777" w:rsidR="00F944EF" w:rsidRPr="008D4A2B" w:rsidRDefault="00F944EF" w:rsidP="008D4A2B">
      <w:pPr>
        <w:ind w:left="2700"/>
        <w:jc w:val="both"/>
        <w:rPr>
          <w:bCs/>
          <w:u w:val="single"/>
        </w:rPr>
      </w:pPr>
      <w:r w:rsidRPr="008D4A2B">
        <w:rPr>
          <w:bCs/>
          <w:u w:val="single"/>
        </w:rPr>
        <w:t>ARTICLE 10</w:t>
      </w:r>
    </w:p>
    <w:p w14:paraId="17561591" w14:textId="77777777" w:rsidR="00F944EF" w:rsidRDefault="00F944EF" w:rsidP="00F944EF">
      <w:pPr>
        <w:jc w:val="both"/>
      </w:pPr>
    </w:p>
    <w:p w14:paraId="5C8621CF" w14:textId="77777777" w:rsidR="00F944EF" w:rsidRDefault="00F944EF" w:rsidP="008D4A2B">
      <w:pPr>
        <w:pStyle w:val="Corpsdetexte"/>
        <w:ind w:left="2790"/>
        <w:rPr>
          <w:bCs w:val="0"/>
        </w:rPr>
      </w:pPr>
      <w:r>
        <w:rPr>
          <w:bCs w:val="0"/>
        </w:rPr>
        <w:t xml:space="preserve">Le présent règlement entrera en vigueur le jour de sa publication conformément à la loi. </w:t>
      </w:r>
    </w:p>
    <w:p w14:paraId="20CBDCA4" w14:textId="77777777" w:rsidR="00F944EF" w:rsidRDefault="00F944EF" w:rsidP="008D4A2B">
      <w:pPr>
        <w:pStyle w:val="Corpsdetexte"/>
        <w:ind w:left="2790"/>
        <w:rPr>
          <w:bCs w:val="0"/>
        </w:rPr>
      </w:pPr>
    </w:p>
    <w:p w14:paraId="47DC3C45" w14:textId="77777777" w:rsidR="00F944EF" w:rsidRDefault="00F944EF" w:rsidP="008D4A2B">
      <w:pPr>
        <w:pStyle w:val="Corpsdetexte"/>
        <w:ind w:left="2790"/>
        <w:rPr>
          <w:bCs w:val="0"/>
        </w:rPr>
      </w:pPr>
      <w:r>
        <w:rPr>
          <w:bCs w:val="0"/>
        </w:rPr>
        <w:t>Toutefois, toutes les dispositions relatives à la rémunération ont un effet rétroactif au 1</w:t>
      </w:r>
      <w:r>
        <w:rPr>
          <w:bCs w:val="0"/>
          <w:vertAlign w:val="superscript"/>
        </w:rPr>
        <w:t>er</w:t>
      </w:r>
      <w:r>
        <w:rPr>
          <w:bCs w:val="0"/>
        </w:rPr>
        <w:t> janvier 2024.</w:t>
      </w:r>
    </w:p>
    <w:p w14:paraId="670101D9" w14:textId="77777777" w:rsidR="00F944EF" w:rsidRDefault="00F944EF" w:rsidP="00F944EF">
      <w:pPr>
        <w:jc w:val="both"/>
      </w:pPr>
    </w:p>
    <w:p w14:paraId="2CB0D96B" w14:textId="77777777" w:rsidR="00F944EF" w:rsidRDefault="00F944EF" w:rsidP="00F944EF">
      <w:pPr>
        <w:jc w:val="both"/>
      </w:pPr>
    </w:p>
    <w:p w14:paraId="1791B3D1" w14:textId="5DA7A616" w:rsidR="00F944EF" w:rsidRDefault="00F944EF" w:rsidP="008D4A2B">
      <w:pPr>
        <w:ind w:left="2700"/>
        <w:jc w:val="both"/>
      </w:pPr>
      <w:r>
        <w:t xml:space="preserve">Adopté à Roxton Falls, ce </w:t>
      </w:r>
      <w:r w:rsidR="00414E08">
        <w:t xml:space="preserve">4 mars </w:t>
      </w:r>
      <w:r>
        <w:t>2024.</w:t>
      </w:r>
    </w:p>
    <w:p w14:paraId="4BAC1983" w14:textId="77777777" w:rsidR="00F944EF" w:rsidRDefault="00F944EF" w:rsidP="00F944EF">
      <w:pPr>
        <w:jc w:val="both"/>
      </w:pPr>
    </w:p>
    <w:p w14:paraId="245BA676" w14:textId="77777777" w:rsidR="00F944EF" w:rsidRDefault="00F944EF" w:rsidP="00F944EF">
      <w:pPr>
        <w:jc w:val="both"/>
      </w:pPr>
    </w:p>
    <w:p w14:paraId="6B0DB79C" w14:textId="77777777" w:rsidR="00F944EF" w:rsidRDefault="00F944EF" w:rsidP="00F944EF">
      <w:pPr>
        <w:jc w:val="both"/>
      </w:pPr>
    </w:p>
    <w:p w14:paraId="0849C51A" w14:textId="77777777" w:rsidR="00F944EF" w:rsidRDefault="00F944EF" w:rsidP="00F944EF">
      <w:pPr>
        <w:jc w:val="both"/>
      </w:pPr>
    </w:p>
    <w:p w14:paraId="111B1971" w14:textId="77777777" w:rsidR="00F944EF" w:rsidRDefault="00F944EF" w:rsidP="008D4A2B">
      <w:pPr>
        <w:tabs>
          <w:tab w:val="right" w:pos="6120"/>
          <w:tab w:val="left" w:pos="6480"/>
          <w:tab w:val="right" w:pos="10080"/>
        </w:tabs>
        <w:ind w:left="2700"/>
        <w:jc w:val="both"/>
        <w:rPr>
          <w:u w:val="single"/>
        </w:rPr>
      </w:pPr>
      <w:r>
        <w:rPr>
          <w:u w:val="single"/>
        </w:rPr>
        <w:tab/>
      </w:r>
      <w:r>
        <w:tab/>
      </w:r>
      <w:r>
        <w:rPr>
          <w:u w:val="single"/>
        </w:rPr>
        <w:tab/>
      </w:r>
    </w:p>
    <w:p w14:paraId="57ABB0DB" w14:textId="34DFBC05" w:rsidR="00F944EF" w:rsidRDefault="00F944EF" w:rsidP="008D4A2B">
      <w:pPr>
        <w:pStyle w:val="Corpsdetexte"/>
        <w:tabs>
          <w:tab w:val="right" w:pos="4260"/>
          <w:tab w:val="left" w:pos="6480"/>
          <w:tab w:val="right" w:pos="8640"/>
          <w:tab w:val="right" w:pos="10080"/>
        </w:tabs>
        <w:ind w:left="2700"/>
        <w:rPr>
          <w:bCs w:val="0"/>
        </w:rPr>
      </w:pPr>
      <w:r>
        <w:rPr>
          <w:bCs w:val="0"/>
        </w:rPr>
        <w:t>Stéphane Beauchemin</w:t>
      </w:r>
      <w:r>
        <w:rPr>
          <w:bCs w:val="0"/>
        </w:rPr>
        <w:tab/>
        <w:t>Caroline Choquette</w:t>
      </w:r>
    </w:p>
    <w:p w14:paraId="70ACB339" w14:textId="77777777" w:rsidR="00F944EF" w:rsidRDefault="00F944EF" w:rsidP="008D4A2B">
      <w:pPr>
        <w:pStyle w:val="Corpsdetexte"/>
        <w:tabs>
          <w:tab w:val="right" w:pos="4260"/>
          <w:tab w:val="left" w:pos="6480"/>
          <w:tab w:val="right" w:pos="8640"/>
          <w:tab w:val="right" w:pos="10080"/>
        </w:tabs>
        <w:ind w:left="2700"/>
        <w:rPr>
          <w:bCs w:val="0"/>
        </w:rPr>
      </w:pPr>
      <w:r>
        <w:rPr>
          <w:bCs w:val="0"/>
        </w:rPr>
        <w:t>Maire</w:t>
      </w:r>
      <w:r>
        <w:rPr>
          <w:bCs w:val="0"/>
        </w:rPr>
        <w:tab/>
      </w:r>
      <w:r>
        <w:rPr>
          <w:bCs w:val="0"/>
        </w:rPr>
        <w:tab/>
        <w:t>Directrice générale et</w:t>
      </w:r>
    </w:p>
    <w:p w14:paraId="2C64809A" w14:textId="77777777" w:rsidR="00F944EF" w:rsidRDefault="00F944EF" w:rsidP="008D4A2B">
      <w:pPr>
        <w:pStyle w:val="Corpsdetexte"/>
        <w:tabs>
          <w:tab w:val="right" w:pos="4260"/>
          <w:tab w:val="left" w:pos="6480"/>
          <w:tab w:val="right" w:pos="8640"/>
          <w:tab w:val="right" w:pos="10080"/>
        </w:tabs>
        <w:ind w:left="2700" w:hanging="71"/>
        <w:rPr>
          <w:bCs w:val="0"/>
        </w:rPr>
      </w:pPr>
      <w:r>
        <w:rPr>
          <w:bCs w:val="0"/>
        </w:rPr>
        <w:tab/>
      </w:r>
      <w:r>
        <w:rPr>
          <w:bCs w:val="0"/>
        </w:rPr>
        <w:tab/>
      </w:r>
      <w:r>
        <w:rPr>
          <w:bCs w:val="0"/>
        </w:rPr>
        <w:tab/>
      </w:r>
      <w:proofErr w:type="gramStart"/>
      <w:r>
        <w:rPr>
          <w:bCs w:val="0"/>
        </w:rPr>
        <w:t>greffière</w:t>
      </w:r>
      <w:proofErr w:type="gramEnd"/>
      <w:r>
        <w:rPr>
          <w:bCs w:val="0"/>
        </w:rPr>
        <w:t xml:space="preserve">-trésorière </w:t>
      </w:r>
    </w:p>
    <w:p w14:paraId="753D83C1" w14:textId="0E8C1663" w:rsidR="00F927E1" w:rsidRDefault="00F927E1" w:rsidP="0045743B">
      <w:pPr>
        <w:pStyle w:val="TEXTEdersolution"/>
        <w:tabs>
          <w:tab w:val="right" w:pos="7920"/>
          <w:tab w:val="right" w:pos="9720"/>
        </w:tabs>
        <w:ind w:left="2700"/>
        <w:jc w:val="both"/>
        <w:rPr>
          <w:highlight w:val="yellow"/>
          <w:lang w:val="fr-CA"/>
        </w:rPr>
      </w:pPr>
    </w:p>
    <w:p w14:paraId="270539EE" w14:textId="77777777" w:rsidR="00F944EF" w:rsidRPr="00F927E1" w:rsidRDefault="00F944EF" w:rsidP="0045743B">
      <w:pPr>
        <w:pStyle w:val="TEXTEdersolution"/>
        <w:tabs>
          <w:tab w:val="right" w:pos="7920"/>
          <w:tab w:val="right" w:pos="9720"/>
        </w:tabs>
        <w:ind w:left="2700"/>
        <w:jc w:val="both"/>
        <w:rPr>
          <w:highlight w:val="yellow"/>
          <w:lang w:val="fr-CA"/>
        </w:rPr>
      </w:pPr>
    </w:p>
    <w:p w14:paraId="0B3ACEA8" w14:textId="11D15774" w:rsidR="00561828" w:rsidRDefault="00561828" w:rsidP="00F927BA">
      <w:pPr>
        <w:pStyle w:val="TEXTEdersolution"/>
        <w:tabs>
          <w:tab w:val="right" w:pos="10154"/>
        </w:tabs>
        <w:ind w:left="2700"/>
        <w:jc w:val="both"/>
        <w:rPr>
          <w:lang w:val="fr-CA"/>
        </w:rPr>
      </w:pPr>
      <w:r w:rsidRPr="00F927E1">
        <w:rPr>
          <w:lang w:val="fr-CA"/>
        </w:rPr>
        <w:tab/>
        <w:t>Adoptée</w:t>
      </w:r>
    </w:p>
    <w:p w14:paraId="4F5D489F" w14:textId="59901A09" w:rsidR="001D5463" w:rsidRDefault="001D5463" w:rsidP="0045743B">
      <w:pPr>
        <w:pStyle w:val="TEXTEdersolution"/>
        <w:tabs>
          <w:tab w:val="right" w:pos="7920"/>
          <w:tab w:val="right" w:pos="9720"/>
        </w:tabs>
        <w:ind w:left="2700"/>
        <w:jc w:val="both"/>
        <w:rPr>
          <w:lang w:val="fr-CA"/>
        </w:rPr>
      </w:pPr>
    </w:p>
    <w:p w14:paraId="0843ADE1" w14:textId="77777777" w:rsidR="001D5463" w:rsidRDefault="001D5463" w:rsidP="0045743B">
      <w:pPr>
        <w:pStyle w:val="TEXTEdersolution"/>
        <w:tabs>
          <w:tab w:val="right" w:pos="7920"/>
          <w:tab w:val="right" w:pos="9720"/>
        </w:tabs>
        <w:ind w:left="2700"/>
        <w:jc w:val="both"/>
        <w:rPr>
          <w:lang w:val="fr-CA"/>
        </w:rPr>
      </w:pPr>
    </w:p>
    <w:p w14:paraId="2E446617" w14:textId="77777777" w:rsidR="00B37AC9" w:rsidRDefault="00B37AC9" w:rsidP="0045743B">
      <w:pPr>
        <w:pStyle w:val="TEXTEdersolution"/>
        <w:tabs>
          <w:tab w:val="right" w:pos="7920"/>
          <w:tab w:val="right" w:pos="9720"/>
        </w:tabs>
        <w:ind w:left="2700"/>
        <w:jc w:val="both"/>
        <w:rPr>
          <w:lang w:val="fr-CA"/>
        </w:rPr>
      </w:pPr>
    </w:p>
    <w:p w14:paraId="46B793F1" w14:textId="77777777" w:rsidR="00B37AC9" w:rsidRDefault="00B37AC9" w:rsidP="0045743B">
      <w:pPr>
        <w:pStyle w:val="TEXTEdersolution"/>
        <w:tabs>
          <w:tab w:val="right" w:pos="7920"/>
          <w:tab w:val="right" w:pos="9720"/>
        </w:tabs>
        <w:ind w:left="2700"/>
        <w:jc w:val="both"/>
        <w:rPr>
          <w:lang w:val="fr-CA"/>
        </w:rPr>
      </w:pPr>
    </w:p>
    <w:p w14:paraId="6CF40FBD" w14:textId="2787A8ED" w:rsidR="00D77CAD" w:rsidRPr="00C632C9" w:rsidRDefault="00360FB0" w:rsidP="00C96C46">
      <w:pPr>
        <w:pStyle w:val="TEXTEdersolution"/>
        <w:tabs>
          <w:tab w:val="left" w:pos="2160"/>
          <w:tab w:val="right" w:pos="7920"/>
          <w:tab w:val="right" w:pos="9720"/>
        </w:tabs>
        <w:ind w:left="2700" w:hanging="2700"/>
        <w:jc w:val="both"/>
        <w:rPr>
          <w:b/>
          <w:bCs/>
          <w:u w:val="single"/>
          <w:lang w:val="fr-CA"/>
        </w:rPr>
      </w:pPr>
      <w:bookmarkStart w:id="13" w:name="_Hlk58569346"/>
      <w:r>
        <w:rPr>
          <w:lang w:val="fr-CA"/>
        </w:rPr>
        <w:tab/>
      </w:r>
      <w:r w:rsidR="00204013">
        <w:rPr>
          <w:lang w:val="fr-CA"/>
        </w:rPr>
        <w:t>1</w:t>
      </w:r>
      <w:r w:rsidR="00EB5C90">
        <w:rPr>
          <w:lang w:val="fr-CA"/>
        </w:rPr>
        <w:t>2</w:t>
      </w:r>
      <w:r>
        <w:rPr>
          <w:lang w:val="fr-CA"/>
        </w:rPr>
        <w:t>.</w:t>
      </w:r>
      <w:r>
        <w:rPr>
          <w:lang w:val="fr-CA"/>
        </w:rPr>
        <w:tab/>
      </w:r>
      <w:proofErr w:type="spellStart"/>
      <w:r w:rsidR="00B37AC9" w:rsidRPr="00B37AC9">
        <w:rPr>
          <w:b/>
          <w:bCs/>
          <w:u w:val="single"/>
        </w:rPr>
        <w:t>Dépôt</w:t>
      </w:r>
      <w:proofErr w:type="spellEnd"/>
      <w:r w:rsidR="00B37AC9" w:rsidRPr="00B37AC9">
        <w:rPr>
          <w:b/>
          <w:bCs/>
          <w:u w:val="single"/>
        </w:rPr>
        <w:t xml:space="preserve"> de la </w:t>
      </w:r>
      <w:proofErr w:type="spellStart"/>
      <w:r w:rsidR="00B37AC9" w:rsidRPr="00B37AC9">
        <w:rPr>
          <w:b/>
          <w:bCs/>
          <w:u w:val="single"/>
        </w:rPr>
        <w:t>liste</w:t>
      </w:r>
      <w:proofErr w:type="spellEnd"/>
      <w:r w:rsidR="00B37AC9" w:rsidRPr="00B37AC9">
        <w:rPr>
          <w:b/>
          <w:bCs/>
          <w:u w:val="single"/>
        </w:rPr>
        <w:t xml:space="preserve"> des </w:t>
      </w:r>
      <w:proofErr w:type="spellStart"/>
      <w:r w:rsidR="00B37AC9" w:rsidRPr="00B37AC9">
        <w:rPr>
          <w:b/>
          <w:bCs/>
          <w:u w:val="single"/>
        </w:rPr>
        <w:t>personnes</w:t>
      </w:r>
      <w:proofErr w:type="spellEnd"/>
      <w:r w:rsidR="00B37AC9" w:rsidRPr="00B37AC9">
        <w:rPr>
          <w:b/>
          <w:bCs/>
          <w:u w:val="single"/>
        </w:rPr>
        <w:t xml:space="preserve"> </w:t>
      </w:r>
      <w:proofErr w:type="spellStart"/>
      <w:r w:rsidR="00B37AC9" w:rsidRPr="00B37AC9">
        <w:rPr>
          <w:b/>
          <w:bCs/>
          <w:u w:val="single"/>
        </w:rPr>
        <w:t>endettées</w:t>
      </w:r>
      <w:proofErr w:type="spellEnd"/>
      <w:r w:rsidR="00B37AC9" w:rsidRPr="00B37AC9">
        <w:rPr>
          <w:b/>
          <w:bCs/>
          <w:u w:val="single"/>
        </w:rPr>
        <w:t xml:space="preserve"> - Ventes pour taxes</w:t>
      </w:r>
    </w:p>
    <w:p w14:paraId="6A0CA484" w14:textId="2B2B1ECD" w:rsidR="00371BAF" w:rsidRDefault="00371BAF" w:rsidP="00D77CAD">
      <w:pPr>
        <w:pStyle w:val="TEXTEdersolution"/>
        <w:tabs>
          <w:tab w:val="left" w:pos="2160"/>
          <w:tab w:val="right" w:pos="9720"/>
        </w:tabs>
        <w:ind w:left="2700"/>
        <w:jc w:val="both"/>
        <w:rPr>
          <w:bCs/>
          <w:lang w:val="fr-CA"/>
        </w:rPr>
      </w:pPr>
    </w:p>
    <w:bookmarkEnd w:id="13"/>
    <w:p w14:paraId="7115D14D" w14:textId="66F2A628" w:rsidR="006F5DC9" w:rsidRPr="003F2EBF" w:rsidRDefault="00B37AC9" w:rsidP="006F5DC9">
      <w:pPr>
        <w:pStyle w:val="TEXTEdersolution"/>
        <w:tabs>
          <w:tab w:val="left" w:pos="2160"/>
          <w:tab w:val="right" w:pos="10154"/>
        </w:tabs>
        <w:ind w:left="2700"/>
        <w:jc w:val="both"/>
        <w:rPr>
          <w:lang w:val="fr-CA"/>
        </w:rPr>
      </w:pPr>
      <w:r>
        <w:rPr>
          <w:lang w:val="fr-CA"/>
        </w:rPr>
        <w:t>Aucun dossier à transférer en ventes pour taxes.</w:t>
      </w:r>
    </w:p>
    <w:p w14:paraId="6D0B7DC4" w14:textId="77777777" w:rsidR="006F5DC9" w:rsidRDefault="006F5DC9" w:rsidP="006F5DC9">
      <w:pPr>
        <w:pStyle w:val="TEXTEdersolution"/>
        <w:tabs>
          <w:tab w:val="right" w:pos="9720"/>
        </w:tabs>
        <w:ind w:left="2700"/>
        <w:jc w:val="both"/>
        <w:rPr>
          <w:lang w:val="fr-CA"/>
        </w:rPr>
      </w:pPr>
    </w:p>
    <w:p w14:paraId="03EA3745" w14:textId="77777777" w:rsidR="000724AD" w:rsidRDefault="000724AD" w:rsidP="00D77CAD">
      <w:pPr>
        <w:pStyle w:val="TEXTEdersolution"/>
        <w:tabs>
          <w:tab w:val="left" w:pos="2160"/>
          <w:tab w:val="right" w:pos="9720"/>
        </w:tabs>
        <w:ind w:left="2700"/>
        <w:jc w:val="both"/>
        <w:rPr>
          <w:bCs/>
          <w:lang w:val="fr-CA"/>
        </w:rPr>
      </w:pPr>
    </w:p>
    <w:p w14:paraId="37401F91" w14:textId="3FE85C68" w:rsidR="000515F9" w:rsidRPr="00C632C9" w:rsidRDefault="00B37AC9" w:rsidP="000515F9">
      <w:pPr>
        <w:pStyle w:val="TEXTEdersolution"/>
        <w:tabs>
          <w:tab w:val="left" w:pos="2160"/>
          <w:tab w:val="right" w:pos="9720"/>
        </w:tabs>
        <w:ind w:left="2700" w:hanging="2700"/>
        <w:jc w:val="both"/>
        <w:rPr>
          <w:b/>
          <w:bCs/>
          <w:u w:val="single"/>
          <w:lang w:val="fr-CA"/>
        </w:rPr>
      </w:pPr>
      <w:r>
        <w:rPr>
          <w:lang w:val="fr-CA"/>
        </w:rPr>
        <w:t>43</w:t>
      </w:r>
      <w:r w:rsidR="00074C2C">
        <w:rPr>
          <w:lang w:val="fr-CA"/>
        </w:rPr>
        <w:t>-0</w:t>
      </w:r>
      <w:r>
        <w:rPr>
          <w:lang w:val="fr-CA"/>
        </w:rPr>
        <w:t>3</w:t>
      </w:r>
      <w:r w:rsidR="00074C2C">
        <w:rPr>
          <w:lang w:val="fr-CA"/>
        </w:rPr>
        <w:t>-202</w:t>
      </w:r>
      <w:r w:rsidR="00204013">
        <w:rPr>
          <w:lang w:val="fr-CA"/>
        </w:rPr>
        <w:t>4</w:t>
      </w:r>
      <w:r w:rsidR="000515F9">
        <w:rPr>
          <w:lang w:val="fr-CA"/>
        </w:rPr>
        <w:tab/>
      </w:r>
      <w:r w:rsidR="00074C2C">
        <w:rPr>
          <w:lang w:val="fr-CA"/>
        </w:rPr>
        <w:t>1</w:t>
      </w:r>
      <w:r>
        <w:rPr>
          <w:lang w:val="fr-CA"/>
        </w:rPr>
        <w:t>3</w:t>
      </w:r>
      <w:r w:rsidR="000515F9">
        <w:rPr>
          <w:lang w:val="fr-CA"/>
        </w:rPr>
        <w:t>.</w:t>
      </w:r>
      <w:r w:rsidR="000515F9">
        <w:rPr>
          <w:lang w:val="fr-CA"/>
        </w:rPr>
        <w:tab/>
      </w:r>
      <w:proofErr w:type="spellStart"/>
      <w:r w:rsidR="00C31674" w:rsidRPr="00C31674">
        <w:rPr>
          <w:b/>
          <w:bCs/>
          <w:u w:val="single"/>
        </w:rPr>
        <w:t>Autorisation</w:t>
      </w:r>
      <w:proofErr w:type="spellEnd"/>
      <w:r w:rsidR="00C31674" w:rsidRPr="00C31674">
        <w:rPr>
          <w:b/>
          <w:bCs/>
          <w:u w:val="single"/>
        </w:rPr>
        <w:t xml:space="preserve"> de signature de la convention </w:t>
      </w:r>
      <w:proofErr w:type="spellStart"/>
      <w:r w:rsidR="00C31674" w:rsidRPr="00C31674">
        <w:rPr>
          <w:b/>
          <w:bCs/>
          <w:u w:val="single"/>
        </w:rPr>
        <w:t>d’aide</w:t>
      </w:r>
      <w:proofErr w:type="spellEnd"/>
      <w:r w:rsidR="00C31674" w:rsidRPr="00C31674">
        <w:rPr>
          <w:b/>
          <w:bCs/>
          <w:u w:val="single"/>
        </w:rPr>
        <w:t xml:space="preserve"> financière - </w:t>
      </w:r>
      <w:proofErr w:type="spellStart"/>
      <w:r w:rsidR="00C31674" w:rsidRPr="00C31674">
        <w:rPr>
          <w:b/>
          <w:bCs/>
          <w:u w:val="single"/>
        </w:rPr>
        <w:t>Déploiement</w:t>
      </w:r>
      <w:proofErr w:type="spellEnd"/>
      <w:r w:rsidR="00C31674" w:rsidRPr="00C31674">
        <w:rPr>
          <w:b/>
          <w:bCs/>
          <w:u w:val="single"/>
        </w:rPr>
        <w:t xml:space="preserve"> de </w:t>
      </w:r>
      <w:proofErr w:type="spellStart"/>
      <w:r w:rsidR="00C31674" w:rsidRPr="00C31674">
        <w:rPr>
          <w:b/>
          <w:bCs/>
          <w:u w:val="single"/>
        </w:rPr>
        <w:t>l’Opération</w:t>
      </w:r>
      <w:proofErr w:type="spellEnd"/>
      <w:r w:rsidR="00C31674" w:rsidRPr="00C31674">
        <w:rPr>
          <w:b/>
          <w:bCs/>
          <w:u w:val="single"/>
        </w:rPr>
        <w:t xml:space="preserve"> internet haute </w:t>
      </w:r>
      <w:proofErr w:type="spellStart"/>
      <w:r w:rsidR="00C31674" w:rsidRPr="00C31674">
        <w:rPr>
          <w:b/>
          <w:bCs/>
          <w:u w:val="single"/>
        </w:rPr>
        <w:t>vitesse</w:t>
      </w:r>
      <w:proofErr w:type="spellEnd"/>
    </w:p>
    <w:p w14:paraId="3207CA7A" w14:textId="68513412" w:rsidR="000515F9" w:rsidRDefault="000515F9">
      <w:pPr>
        <w:pStyle w:val="TEXTEdersolution"/>
        <w:tabs>
          <w:tab w:val="right" w:pos="9720"/>
        </w:tabs>
        <w:ind w:left="0"/>
        <w:jc w:val="both"/>
        <w:rPr>
          <w:lang w:val="fr-CA"/>
        </w:rPr>
      </w:pPr>
    </w:p>
    <w:p w14:paraId="4EED02C0" w14:textId="5466FC9B" w:rsidR="00C31674" w:rsidRDefault="00C31674" w:rsidP="00EE1995">
      <w:pPr>
        <w:pStyle w:val="TEXTEdersolution"/>
        <w:tabs>
          <w:tab w:val="right" w:pos="9720"/>
        </w:tabs>
        <w:ind w:left="2700"/>
        <w:jc w:val="both"/>
        <w:rPr>
          <w:lang w:val="fr-CA"/>
        </w:rPr>
      </w:pPr>
      <w:r>
        <w:rPr>
          <w:lang w:val="fr-CA"/>
        </w:rPr>
        <w:t>CONSIDÉRANT QUE la Municipalité est admissible à une aide financière en compensation des dépenses encourues lors du déploiement de l’Opération internet haute vitesse;</w:t>
      </w:r>
    </w:p>
    <w:p w14:paraId="23E539C7" w14:textId="77777777" w:rsidR="00C31674" w:rsidRDefault="00C31674" w:rsidP="00EE1995">
      <w:pPr>
        <w:pStyle w:val="TEXTEdersolution"/>
        <w:tabs>
          <w:tab w:val="right" w:pos="9720"/>
        </w:tabs>
        <w:ind w:left="2700"/>
        <w:jc w:val="both"/>
        <w:rPr>
          <w:lang w:val="fr-CA"/>
        </w:rPr>
      </w:pPr>
    </w:p>
    <w:p w14:paraId="3FC48B8D" w14:textId="4DDC7DAD" w:rsidR="00C31674" w:rsidRDefault="00C31674" w:rsidP="00EE1995">
      <w:pPr>
        <w:pStyle w:val="TEXTEdersolution"/>
        <w:tabs>
          <w:tab w:val="right" w:pos="9720"/>
        </w:tabs>
        <w:ind w:left="2700"/>
        <w:jc w:val="both"/>
        <w:rPr>
          <w:lang w:val="fr-CA"/>
        </w:rPr>
      </w:pPr>
      <w:r>
        <w:rPr>
          <w:lang w:val="fr-CA"/>
        </w:rPr>
        <w:t>CONSIDÉRANT QU’en 2019 la Municipalité avait conclu une entente avec Cooptel pour le branchement des propriétés du 6</w:t>
      </w:r>
      <w:r w:rsidRPr="00C31674">
        <w:rPr>
          <w:vertAlign w:val="superscript"/>
          <w:lang w:val="fr-CA"/>
        </w:rPr>
        <w:t>ème</w:t>
      </w:r>
      <w:r>
        <w:rPr>
          <w:lang w:val="fr-CA"/>
        </w:rPr>
        <w:t xml:space="preserve"> Rang et le 1652 chemin Granby au coût de 16 000 $;</w:t>
      </w:r>
    </w:p>
    <w:p w14:paraId="15E8B8FD" w14:textId="77777777" w:rsidR="00C31674" w:rsidRDefault="00C31674" w:rsidP="00EE1995">
      <w:pPr>
        <w:pStyle w:val="TEXTEdersolution"/>
        <w:tabs>
          <w:tab w:val="right" w:pos="9720"/>
        </w:tabs>
        <w:ind w:left="2700"/>
        <w:jc w:val="both"/>
        <w:rPr>
          <w:lang w:val="fr-CA"/>
        </w:rPr>
      </w:pPr>
    </w:p>
    <w:p w14:paraId="3422DE7C" w14:textId="63A5CEB3" w:rsidR="005F2A20" w:rsidRDefault="005F2A20" w:rsidP="00EE1995">
      <w:pPr>
        <w:pStyle w:val="TEXTEdersolution"/>
        <w:tabs>
          <w:tab w:val="right" w:pos="9720"/>
        </w:tabs>
        <w:ind w:left="2700"/>
        <w:jc w:val="both"/>
        <w:rPr>
          <w:lang w:val="fr-CA"/>
        </w:rPr>
      </w:pPr>
      <w:r>
        <w:rPr>
          <w:lang w:val="fr-CA"/>
        </w:rPr>
        <w:t>PAR CONSÉQUENT,</w:t>
      </w:r>
    </w:p>
    <w:p w14:paraId="6E587706" w14:textId="4AC6F7A4" w:rsidR="00EE1995" w:rsidRDefault="000539A7" w:rsidP="00EE1995">
      <w:pPr>
        <w:pStyle w:val="TEXTEdersolution"/>
        <w:tabs>
          <w:tab w:val="right" w:pos="9720"/>
        </w:tabs>
        <w:ind w:left="2700"/>
        <w:jc w:val="both"/>
        <w:rPr>
          <w:lang w:val="fr-CA"/>
        </w:rPr>
      </w:pPr>
      <w:r>
        <w:rPr>
          <w:lang w:val="fr-CA"/>
        </w:rPr>
        <w:t xml:space="preserve">Il est proposé par M. </w:t>
      </w:r>
      <w:r w:rsidR="005F2A20">
        <w:rPr>
          <w:lang w:val="fr-CA"/>
        </w:rPr>
        <w:t>Éric Beauregard</w:t>
      </w:r>
    </w:p>
    <w:p w14:paraId="30F003F3" w14:textId="22D8C82A" w:rsidR="000539A7" w:rsidRDefault="000539A7" w:rsidP="00EE1995">
      <w:pPr>
        <w:pStyle w:val="TEXTEdersolution"/>
        <w:tabs>
          <w:tab w:val="right" w:pos="9720"/>
        </w:tabs>
        <w:ind w:left="2700"/>
        <w:jc w:val="both"/>
        <w:rPr>
          <w:lang w:val="fr-CA"/>
        </w:rPr>
      </w:pPr>
      <w:r>
        <w:rPr>
          <w:lang w:val="fr-CA"/>
        </w:rPr>
        <w:t xml:space="preserve">Appuyé par M. </w:t>
      </w:r>
      <w:r w:rsidR="005F2A20">
        <w:rPr>
          <w:lang w:val="fr-CA"/>
        </w:rPr>
        <w:t>Pascal Richard</w:t>
      </w:r>
    </w:p>
    <w:p w14:paraId="17F83BA1" w14:textId="2AFDBDEF" w:rsidR="000539A7" w:rsidRDefault="000539A7" w:rsidP="00EE1995">
      <w:pPr>
        <w:pStyle w:val="TEXTEdersolution"/>
        <w:tabs>
          <w:tab w:val="right" w:pos="9720"/>
        </w:tabs>
        <w:ind w:left="2700"/>
        <w:jc w:val="both"/>
        <w:rPr>
          <w:lang w:val="fr-CA"/>
        </w:rPr>
      </w:pPr>
      <w:r>
        <w:rPr>
          <w:lang w:val="fr-CA"/>
        </w:rPr>
        <w:t xml:space="preserve">Et résolu à l’unanimité des conseillers d’autoriser </w:t>
      </w:r>
      <w:r w:rsidR="005F2A20">
        <w:rPr>
          <w:lang w:val="fr-CA"/>
        </w:rPr>
        <w:t>Mme Caroline Choquette, directrice générale et greffière-trésorière à signer la convention à intervenir avec le Ministère du Conseil exécutif.</w:t>
      </w:r>
    </w:p>
    <w:p w14:paraId="20603537" w14:textId="77777777" w:rsidR="000539A7" w:rsidRPr="005F4A0F" w:rsidRDefault="000539A7" w:rsidP="00EE1995">
      <w:pPr>
        <w:pStyle w:val="TEXTEdersolution"/>
        <w:tabs>
          <w:tab w:val="right" w:pos="9720"/>
        </w:tabs>
        <w:ind w:left="2700"/>
        <w:jc w:val="both"/>
        <w:rPr>
          <w:lang w:val="fr-CA"/>
        </w:rPr>
      </w:pPr>
    </w:p>
    <w:p w14:paraId="52DB0595" w14:textId="77777777" w:rsidR="00EE1995" w:rsidRPr="005F4A0F" w:rsidRDefault="00EE1995" w:rsidP="001D5463">
      <w:pPr>
        <w:pStyle w:val="TEXTEdersolution"/>
        <w:tabs>
          <w:tab w:val="right" w:pos="10154"/>
        </w:tabs>
        <w:ind w:left="2700"/>
        <w:jc w:val="both"/>
        <w:rPr>
          <w:lang w:val="fr-CA"/>
        </w:rPr>
      </w:pPr>
      <w:r>
        <w:rPr>
          <w:lang w:val="fr-CA"/>
        </w:rPr>
        <w:tab/>
      </w:r>
      <w:r w:rsidRPr="005F4A0F">
        <w:rPr>
          <w:lang w:val="fr-CA"/>
        </w:rPr>
        <w:t>Adoptée</w:t>
      </w:r>
    </w:p>
    <w:p w14:paraId="3F72E64E" w14:textId="77777777" w:rsidR="00074C2C" w:rsidRDefault="00074C2C" w:rsidP="0088456A">
      <w:pPr>
        <w:pStyle w:val="TEXTEdersolution"/>
        <w:tabs>
          <w:tab w:val="right" w:pos="9720"/>
        </w:tabs>
        <w:ind w:left="2700"/>
        <w:jc w:val="both"/>
        <w:rPr>
          <w:lang w:val="fr-CA"/>
        </w:rPr>
      </w:pPr>
    </w:p>
    <w:p w14:paraId="79A77B32" w14:textId="4AA0B303" w:rsidR="00E32CF0" w:rsidRDefault="00E32CF0">
      <w:pPr>
        <w:pStyle w:val="TEXTEdersolution"/>
        <w:tabs>
          <w:tab w:val="right" w:pos="9720"/>
        </w:tabs>
        <w:ind w:left="0"/>
        <w:jc w:val="both"/>
        <w:rPr>
          <w:lang w:val="fr-CA"/>
        </w:rPr>
      </w:pPr>
    </w:p>
    <w:p w14:paraId="6CC892B9" w14:textId="3B52A551" w:rsidR="00E32CF0" w:rsidRPr="00C632C9" w:rsidRDefault="003E7FF5" w:rsidP="008F1967">
      <w:pPr>
        <w:pStyle w:val="TEXTEdersolution"/>
        <w:tabs>
          <w:tab w:val="left" w:pos="2160"/>
          <w:tab w:val="right" w:pos="9720"/>
        </w:tabs>
        <w:ind w:left="2700" w:hanging="2700"/>
        <w:jc w:val="both"/>
        <w:rPr>
          <w:lang w:val="fr-CA"/>
        </w:rPr>
      </w:pPr>
      <w:r>
        <w:rPr>
          <w:lang w:val="fr-CA"/>
        </w:rPr>
        <w:t>44</w:t>
      </w:r>
      <w:r w:rsidR="002327CE">
        <w:rPr>
          <w:lang w:val="fr-CA"/>
        </w:rPr>
        <w:t>-0</w:t>
      </w:r>
      <w:r>
        <w:rPr>
          <w:lang w:val="fr-CA"/>
        </w:rPr>
        <w:t>3</w:t>
      </w:r>
      <w:r w:rsidR="002327CE">
        <w:rPr>
          <w:lang w:val="fr-CA"/>
        </w:rPr>
        <w:t>-202</w:t>
      </w:r>
      <w:r w:rsidR="00204013">
        <w:rPr>
          <w:lang w:val="fr-CA"/>
        </w:rPr>
        <w:t>4</w:t>
      </w:r>
      <w:r w:rsidR="002327CE">
        <w:rPr>
          <w:lang w:val="fr-CA"/>
        </w:rPr>
        <w:tab/>
      </w:r>
      <w:r w:rsidR="008F1967">
        <w:rPr>
          <w:lang w:val="fr-CA"/>
        </w:rPr>
        <w:t>1</w:t>
      </w:r>
      <w:r>
        <w:rPr>
          <w:lang w:val="fr-CA"/>
        </w:rPr>
        <w:t>4</w:t>
      </w:r>
      <w:r w:rsidR="002327CE">
        <w:rPr>
          <w:lang w:val="fr-CA"/>
        </w:rPr>
        <w:t>.</w:t>
      </w:r>
      <w:r w:rsidR="002327CE">
        <w:rPr>
          <w:lang w:val="fr-CA"/>
        </w:rPr>
        <w:tab/>
      </w:r>
      <w:r w:rsidRPr="003E7FF5">
        <w:rPr>
          <w:b/>
          <w:bCs/>
          <w:u w:val="single"/>
        </w:rPr>
        <w:t xml:space="preserve">Programme </w:t>
      </w:r>
      <w:proofErr w:type="spellStart"/>
      <w:r w:rsidRPr="003E7FF5">
        <w:rPr>
          <w:b/>
          <w:bCs/>
          <w:u w:val="single"/>
        </w:rPr>
        <w:t>d’aide</w:t>
      </w:r>
      <w:proofErr w:type="spellEnd"/>
      <w:r w:rsidRPr="003E7FF5">
        <w:rPr>
          <w:b/>
          <w:bCs/>
          <w:u w:val="single"/>
        </w:rPr>
        <w:t xml:space="preserve"> à </w:t>
      </w:r>
      <w:proofErr w:type="spellStart"/>
      <w:r w:rsidRPr="003E7FF5">
        <w:rPr>
          <w:b/>
          <w:bCs/>
          <w:u w:val="single"/>
        </w:rPr>
        <w:t>l’entretien</w:t>
      </w:r>
      <w:proofErr w:type="spellEnd"/>
      <w:r w:rsidRPr="003E7FF5">
        <w:rPr>
          <w:b/>
          <w:bCs/>
          <w:u w:val="single"/>
        </w:rPr>
        <w:t xml:space="preserve"> du </w:t>
      </w:r>
      <w:proofErr w:type="spellStart"/>
      <w:r w:rsidRPr="003E7FF5">
        <w:rPr>
          <w:b/>
          <w:bCs/>
          <w:u w:val="single"/>
        </w:rPr>
        <w:t>réseau</w:t>
      </w:r>
      <w:proofErr w:type="spellEnd"/>
      <w:r w:rsidRPr="003E7FF5">
        <w:rPr>
          <w:b/>
          <w:bCs/>
          <w:u w:val="single"/>
        </w:rPr>
        <w:t xml:space="preserve"> </w:t>
      </w:r>
      <w:proofErr w:type="spellStart"/>
      <w:r w:rsidRPr="003E7FF5">
        <w:rPr>
          <w:b/>
          <w:bCs/>
          <w:u w:val="single"/>
        </w:rPr>
        <w:t>routier</w:t>
      </w:r>
      <w:proofErr w:type="spellEnd"/>
      <w:r w:rsidRPr="003E7FF5">
        <w:rPr>
          <w:b/>
          <w:bCs/>
          <w:u w:val="single"/>
        </w:rPr>
        <w:t xml:space="preserve"> local – Confirmation de </w:t>
      </w:r>
      <w:proofErr w:type="spellStart"/>
      <w:r w:rsidRPr="003E7FF5">
        <w:rPr>
          <w:b/>
          <w:bCs/>
          <w:u w:val="single"/>
        </w:rPr>
        <w:t>l’utilisation</w:t>
      </w:r>
      <w:proofErr w:type="spellEnd"/>
      <w:r w:rsidRPr="003E7FF5">
        <w:rPr>
          <w:b/>
          <w:bCs/>
          <w:u w:val="single"/>
        </w:rPr>
        <w:t xml:space="preserve"> pour </w:t>
      </w:r>
      <w:proofErr w:type="spellStart"/>
      <w:r w:rsidRPr="003E7FF5">
        <w:rPr>
          <w:b/>
          <w:bCs/>
          <w:u w:val="single"/>
        </w:rPr>
        <w:t>l’année</w:t>
      </w:r>
      <w:proofErr w:type="spellEnd"/>
      <w:r w:rsidRPr="003E7FF5">
        <w:rPr>
          <w:b/>
          <w:bCs/>
          <w:u w:val="single"/>
        </w:rPr>
        <w:t xml:space="preserve"> </w:t>
      </w:r>
      <w:proofErr w:type="gramStart"/>
      <w:r w:rsidRPr="003E7FF5">
        <w:rPr>
          <w:b/>
          <w:bCs/>
          <w:u w:val="single"/>
        </w:rPr>
        <w:t>2023</w:t>
      </w:r>
      <w:proofErr w:type="gramEnd"/>
    </w:p>
    <w:p w14:paraId="1D898EA4" w14:textId="0E225494" w:rsidR="008F1967" w:rsidRDefault="008F1967" w:rsidP="002327CE">
      <w:pPr>
        <w:pStyle w:val="TEXTEdersolution"/>
        <w:tabs>
          <w:tab w:val="right" w:pos="9720"/>
        </w:tabs>
        <w:ind w:left="2700"/>
        <w:jc w:val="both"/>
        <w:rPr>
          <w:lang w:val="fr-CA"/>
        </w:rPr>
      </w:pPr>
    </w:p>
    <w:p w14:paraId="53C0925E" w14:textId="15691E8E" w:rsidR="003E7FF5" w:rsidRDefault="003E7FF5" w:rsidP="003E7FF5">
      <w:pPr>
        <w:pStyle w:val="TEXTEdersolution"/>
        <w:tabs>
          <w:tab w:val="right" w:pos="9720"/>
        </w:tabs>
        <w:ind w:left="2700"/>
        <w:jc w:val="both"/>
        <w:rPr>
          <w:lang w:val="fr-CA"/>
        </w:rPr>
      </w:pPr>
      <w:r w:rsidRPr="005F4A0F">
        <w:rPr>
          <w:lang w:val="fr-CA"/>
        </w:rPr>
        <w:t>CONSIDÉRANT QUE le ministère des Transports, de la Mobilité durable et de l’Électrification des transports a versé une compensation de 2</w:t>
      </w:r>
      <w:r>
        <w:rPr>
          <w:lang w:val="fr-CA"/>
        </w:rPr>
        <w:t>95 575</w:t>
      </w:r>
      <w:r w:rsidRPr="005F4A0F">
        <w:rPr>
          <w:lang w:val="fr-CA"/>
        </w:rPr>
        <w:t xml:space="preserve"> $ pour l’entretien du réseau routier local pour l’année civile 20</w:t>
      </w:r>
      <w:r>
        <w:rPr>
          <w:lang w:val="fr-CA"/>
        </w:rPr>
        <w:t>2</w:t>
      </w:r>
      <w:r>
        <w:rPr>
          <w:lang w:val="fr-CA"/>
        </w:rPr>
        <w:t>3</w:t>
      </w:r>
      <w:r w:rsidRPr="005F4A0F">
        <w:rPr>
          <w:lang w:val="fr-CA"/>
        </w:rPr>
        <w:t xml:space="preserve">; </w:t>
      </w:r>
    </w:p>
    <w:p w14:paraId="1DBBFB0A" w14:textId="77777777" w:rsidR="003E7FF5" w:rsidRPr="005F4A0F" w:rsidRDefault="003E7FF5" w:rsidP="003E7FF5">
      <w:pPr>
        <w:pStyle w:val="TEXTEdersolution"/>
        <w:tabs>
          <w:tab w:val="right" w:pos="9720"/>
        </w:tabs>
        <w:ind w:left="2700"/>
        <w:jc w:val="both"/>
        <w:rPr>
          <w:lang w:val="fr-CA"/>
        </w:rPr>
      </w:pPr>
    </w:p>
    <w:p w14:paraId="4F9A6EC5" w14:textId="77777777" w:rsidR="003E7FF5" w:rsidRDefault="003E7FF5" w:rsidP="003E7FF5">
      <w:pPr>
        <w:pStyle w:val="TEXTEdersolution"/>
        <w:tabs>
          <w:tab w:val="right" w:pos="9720"/>
        </w:tabs>
        <w:ind w:left="2700"/>
        <w:jc w:val="both"/>
        <w:rPr>
          <w:lang w:val="fr-CA"/>
        </w:rPr>
      </w:pPr>
      <w:r w:rsidRPr="005F4A0F">
        <w:rPr>
          <w:lang w:val="fr-CA"/>
        </w:rPr>
        <w:t xml:space="preserve">CONSIDÉRANT QUE les compensations distribuées à la municipalité visent l’entretien courant et préventif des routes locales 1 et 2 ainsi que les éléments des ponts, situés sur ces routes, dont la responsabilité incombe à la municipalité; </w:t>
      </w:r>
    </w:p>
    <w:p w14:paraId="729867FC" w14:textId="77777777" w:rsidR="003E7FF5" w:rsidRPr="005F4A0F" w:rsidRDefault="003E7FF5" w:rsidP="003E7FF5">
      <w:pPr>
        <w:pStyle w:val="TEXTEdersolution"/>
        <w:tabs>
          <w:tab w:val="right" w:pos="9720"/>
        </w:tabs>
        <w:ind w:left="2700"/>
        <w:jc w:val="both"/>
        <w:rPr>
          <w:lang w:val="fr-CA"/>
        </w:rPr>
      </w:pPr>
    </w:p>
    <w:p w14:paraId="5BDA2861" w14:textId="77777777" w:rsidR="003E7FF5" w:rsidRPr="005F4A0F" w:rsidRDefault="003E7FF5" w:rsidP="003E7FF5">
      <w:pPr>
        <w:pStyle w:val="TEXTEdersolution"/>
        <w:tabs>
          <w:tab w:val="right" w:pos="9720"/>
        </w:tabs>
        <w:ind w:left="2700"/>
        <w:jc w:val="both"/>
        <w:rPr>
          <w:lang w:val="fr-CA"/>
        </w:rPr>
      </w:pPr>
      <w:r w:rsidRPr="005F4A0F">
        <w:rPr>
          <w:lang w:val="fr-CA"/>
        </w:rPr>
        <w:t xml:space="preserve">PAR CONSÉQUENT, </w:t>
      </w:r>
    </w:p>
    <w:p w14:paraId="5B4BF890" w14:textId="243ACF63" w:rsidR="003E7FF5" w:rsidRPr="005F4A0F" w:rsidRDefault="003E7FF5" w:rsidP="003E7FF5">
      <w:pPr>
        <w:pStyle w:val="TEXTEdersolution"/>
        <w:tabs>
          <w:tab w:val="right" w:pos="9720"/>
        </w:tabs>
        <w:ind w:left="2700"/>
        <w:jc w:val="both"/>
        <w:rPr>
          <w:lang w:val="fr-CA"/>
        </w:rPr>
      </w:pPr>
      <w:r w:rsidRPr="005F4A0F">
        <w:rPr>
          <w:lang w:val="fr-CA"/>
        </w:rPr>
        <w:t>Il est proposé par M</w:t>
      </w:r>
      <w:r>
        <w:rPr>
          <w:lang w:val="fr-CA"/>
        </w:rPr>
        <w:t>.</w:t>
      </w:r>
      <w:r w:rsidRPr="005F4A0F">
        <w:rPr>
          <w:lang w:val="fr-CA"/>
        </w:rPr>
        <w:t xml:space="preserve"> </w:t>
      </w:r>
      <w:r>
        <w:rPr>
          <w:lang w:val="fr-CA"/>
        </w:rPr>
        <w:t>Pascal Richard</w:t>
      </w:r>
    </w:p>
    <w:p w14:paraId="0C8B98AA" w14:textId="3757CDB0" w:rsidR="003E7FF5" w:rsidRPr="005F4A0F" w:rsidRDefault="003E7FF5" w:rsidP="003E7FF5">
      <w:pPr>
        <w:pStyle w:val="TEXTEdersolution"/>
        <w:tabs>
          <w:tab w:val="right" w:pos="9720"/>
        </w:tabs>
        <w:ind w:left="2700"/>
        <w:jc w:val="both"/>
        <w:rPr>
          <w:lang w:val="fr-CA"/>
        </w:rPr>
      </w:pPr>
      <w:proofErr w:type="gramStart"/>
      <w:r w:rsidRPr="005F4A0F">
        <w:rPr>
          <w:lang w:val="fr-CA"/>
        </w:rPr>
        <w:t>appuyé</w:t>
      </w:r>
      <w:proofErr w:type="gramEnd"/>
      <w:r w:rsidRPr="005F4A0F">
        <w:rPr>
          <w:lang w:val="fr-CA"/>
        </w:rPr>
        <w:t xml:space="preserve"> par M. </w:t>
      </w:r>
      <w:r>
        <w:rPr>
          <w:lang w:val="fr-CA"/>
        </w:rPr>
        <w:t>Stéphane Beauregard</w:t>
      </w:r>
    </w:p>
    <w:p w14:paraId="626C57E5" w14:textId="77777777" w:rsidR="003E7FF5" w:rsidRDefault="003E7FF5" w:rsidP="003E7FF5">
      <w:pPr>
        <w:pStyle w:val="TEXTEdersolution"/>
        <w:tabs>
          <w:tab w:val="right" w:pos="9720"/>
        </w:tabs>
        <w:ind w:left="2700"/>
        <w:jc w:val="both"/>
        <w:rPr>
          <w:lang w:val="fr-CA"/>
        </w:rPr>
      </w:pPr>
      <w:proofErr w:type="gramStart"/>
      <w:r w:rsidRPr="005F4A0F">
        <w:rPr>
          <w:lang w:val="fr-CA"/>
        </w:rPr>
        <w:t>et</w:t>
      </w:r>
      <w:proofErr w:type="gramEnd"/>
      <w:r w:rsidRPr="005F4A0F">
        <w:rPr>
          <w:lang w:val="fr-CA"/>
        </w:rPr>
        <w:t xml:space="preserve"> résolu à l’unanimité des conseillers que la Municipalité du Canton de Roxton informe la ministère des Transports, de la Mobilité durable et de l’Électrification des transports de l’utilisation des compensations visant l’entretien courant et préventif des routes locales 1 et 2 ainsi que les éléments des ponts situés sur ces routes, dont la responsabilité incombe à la Municipalité, conformément aux objectifs du Programme d’aide à l’entretien du réseau routier local. </w:t>
      </w:r>
    </w:p>
    <w:p w14:paraId="7174D77C" w14:textId="77777777" w:rsidR="003E7FF5" w:rsidRPr="005F4A0F" w:rsidRDefault="003E7FF5" w:rsidP="003E7FF5">
      <w:pPr>
        <w:pStyle w:val="TEXTEdersolution"/>
        <w:tabs>
          <w:tab w:val="right" w:pos="9720"/>
        </w:tabs>
        <w:ind w:left="2700"/>
        <w:jc w:val="both"/>
        <w:rPr>
          <w:lang w:val="fr-CA"/>
        </w:rPr>
      </w:pPr>
    </w:p>
    <w:p w14:paraId="2A7BB472" w14:textId="77777777" w:rsidR="003E7FF5" w:rsidRPr="005F4A0F" w:rsidRDefault="003E7FF5" w:rsidP="003E7FF5">
      <w:pPr>
        <w:pStyle w:val="TEXTEdersolution"/>
        <w:tabs>
          <w:tab w:val="right" w:pos="10154"/>
        </w:tabs>
        <w:ind w:left="2700"/>
        <w:jc w:val="both"/>
        <w:rPr>
          <w:lang w:val="fr-CA"/>
        </w:rPr>
      </w:pPr>
      <w:r>
        <w:rPr>
          <w:lang w:val="fr-CA"/>
        </w:rPr>
        <w:tab/>
      </w:r>
      <w:r w:rsidRPr="005F4A0F">
        <w:rPr>
          <w:lang w:val="fr-CA"/>
        </w:rPr>
        <w:t>Adoptée</w:t>
      </w:r>
    </w:p>
    <w:p w14:paraId="5FC8439B" w14:textId="77777777" w:rsidR="00C95D53" w:rsidRDefault="00C95D53" w:rsidP="00C95D53">
      <w:pPr>
        <w:pStyle w:val="TEXTEdersolution"/>
        <w:tabs>
          <w:tab w:val="left" w:pos="3060"/>
          <w:tab w:val="right" w:pos="7560"/>
          <w:tab w:val="right" w:pos="8640"/>
        </w:tabs>
        <w:ind w:left="0"/>
        <w:jc w:val="both"/>
        <w:rPr>
          <w:lang w:val="fr-CA"/>
        </w:rPr>
      </w:pPr>
    </w:p>
    <w:p w14:paraId="541252EC" w14:textId="5E040A6A" w:rsidR="002327CE" w:rsidRDefault="002327CE">
      <w:pPr>
        <w:pStyle w:val="TEXTEdersolution"/>
        <w:tabs>
          <w:tab w:val="right" w:pos="9720"/>
        </w:tabs>
        <w:ind w:left="0"/>
        <w:jc w:val="both"/>
        <w:rPr>
          <w:lang w:val="fr-CA"/>
        </w:rPr>
      </w:pPr>
    </w:p>
    <w:p w14:paraId="02D21367" w14:textId="7004BB23" w:rsidR="002327CE" w:rsidRPr="00A410F6" w:rsidRDefault="00BA0FC5" w:rsidP="009A235F">
      <w:pPr>
        <w:pStyle w:val="TEXTEdersolution"/>
        <w:tabs>
          <w:tab w:val="left" w:pos="2160"/>
          <w:tab w:val="right" w:pos="9720"/>
        </w:tabs>
        <w:ind w:left="2700" w:hanging="2700"/>
        <w:jc w:val="both"/>
        <w:rPr>
          <w:b/>
          <w:bCs/>
          <w:u w:val="single"/>
          <w:lang w:val="fr-CA"/>
        </w:rPr>
      </w:pPr>
      <w:r>
        <w:rPr>
          <w:lang w:val="fr-CA"/>
        </w:rPr>
        <w:t>45</w:t>
      </w:r>
      <w:r w:rsidR="00226606" w:rsidRPr="00A410F6">
        <w:rPr>
          <w:lang w:val="fr-CA"/>
        </w:rPr>
        <w:t>-</w:t>
      </w:r>
      <w:r w:rsidR="005E7F58" w:rsidRPr="00A410F6">
        <w:rPr>
          <w:lang w:val="fr-CA"/>
        </w:rPr>
        <w:t>0</w:t>
      </w:r>
      <w:r>
        <w:rPr>
          <w:lang w:val="fr-CA"/>
        </w:rPr>
        <w:t>3</w:t>
      </w:r>
      <w:r w:rsidR="005E7F58" w:rsidRPr="00A410F6">
        <w:rPr>
          <w:lang w:val="fr-CA"/>
        </w:rPr>
        <w:t>-2024</w:t>
      </w:r>
      <w:r w:rsidR="002327CE" w:rsidRPr="00A410F6">
        <w:rPr>
          <w:lang w:val="fr-CA"/>
        </w:rPr>
        <w:tab/>
        <w:t>1</w:t>
      </w:r>
      <w:r>
        <w:rPr>
          <w:lang w:val="fr-CA"/>
        </w:rPr>
        <w:t>5</w:t>
      </w:r>
      <w:r w:rsidR="002327CE" w:rsidRPr="00A410F6">
        <w:rPr>
          <w:lang w:val="fr-CA"/>
        </w:rPr>
        <w:t>.</w:t>
      </w:r>
      <w:r w:rsidR="002327CE" w:rsidRPr="00A410F6">
        <w:rPr>
          <w:lang w:val="fr-CA"/>
        </w:rPr>
        <w:tab/>
      </w:r>
      <w:proofErr w:type="spellStart"/>
      <w:r w:rsidR="00865E6C" w:rsidRPr="00865E6C">
        <w:rPr>
          <w:b/>
          <w:bCs/>
          <w:u w:val="single"/>
        </w:rPr>
        <w:t>Refonte</w:t>
      </w:r>
      <w:proofErr w:type="spellEnd"/>
      <w:r w:rsidR="00865E6C" w:rsidRPr="00865E6C">
        <w:rPr>
          <w:b/>
          <w:bCs/>
          <w:u w:val="single"/>
        </w:rPr>
        <w:t xml:space="preserve"> du site internet de la Municipalité du Canton de Roxton</w:t>
      </w:r>
    </w:p>
    <w:p w14:paraId="4C35FDD7" w14:textId="77777777" w:rsidR="009A235F" w:rsidRPr="005A5C07" w:rsidRDefault="009A235F" w:rsidP="009A235F">
      <w:pPr>
        <w:pStyle w:val="TEXTEdersolution"/>
        <w:tabs>
          <w:tab w:val="left" w:pos="2160"/>
          <w:tab w:val="right" w:pos="9720"/>
        </w:tabs>
        <w:ind w:left="2700" w:hanging="2700"/>
        <w:jc w:val="both"/>
        <w:rPr>
          <w:b/>
          <w:bCs/>
          <w:highlight w:val="yellow"/>
          <w:u w:val="single"/>
          <w:lang w:val="fr-CA"/>
        </w:rPr>
      </w:pPr>
    </w:p>
    <w:p w14:paraId="59CF7EA1" w14:textId="5020A07F" w:rsidR="00A410F6" w:rsidRDefault="00A410F6" w:rsidP="00C61243">
      <w:pPr>
        <w:pStyle w:val="TEXTEdersolution"/>
        <w:tabs>
          <w:tab w:val="right" w:pos="9720"/>
        </w:tabs>
        <w:ind w:left="2700"/>
        <w:jc w:val="both"/>
        <w:rPr>
          <w:lang w:val="fr-CA"/>
        </w:rPr>
      </w:pPr>
      <w:r>
        <w:rPr>
          <w:lang w:val="fr-CA"/>
        </w:rPr>
        <w:t xml:space="preserve">CONSIDÉRANT QUE </w:t>
      </w:r>
      <w:r w:rsidR="00021159">
        <w:rPr>
          <w:lang w:val="fr-CA"/>
        </w:rPr>
        <w:t>le site internet de la Municipalité a besoin d’être mis à jour;</w:t>
      </w:r>
    </w:p>
    <w:p w14:paraId="1873EDE5" w14:textId="77777777" w:rsidR="00A410F6" w:rsidRDefault="00A410F6" w:rsidP="00C61243">
      <w:pPr>
        <w:pStyle w:val="TEXTEdersolution"/>
        <w:tabs>
          <w:tab w:val="right" w:pos="9720"/>
        </w:tabs>
        <w:ind w:left="2700"/>
        <w:jc w:val="both"/>
        <w:rPr>
          <w:lang w:val="fr-CA"/>
        </w:rPr>
      </w:pPr>
    </w:p>
    <w:p w14:paraId="79C2CF81" w14:textId="2DD91188" w:rsidR="00A410F6" w:rsidRDefault="00A410F6" w:rsidP="00C61243">
      <w:pPr>
        <w:pStyle w:val="TEXTEdersolution"/>
        <w:tabs>
          <w:tab w:val="right" w:pos="9720"/>
        </w:tabs>
        <w:ind w:left="2700"/>
        <w:jc w:val="both"/>
        <w:rPr>
          <w:lang w:val="fr-CA"/>
        </w:rPr>
      </w:pPr>
      <w:r>
        <w:rPr>
          <w:lang w:val="fr-CA"/>
        </w:rPr>
        <w:t>PAR CONSÉQUENT,</w:t>
      </w:r>
    </w:p>
    <w:p w14:paraId="556D247B" w14:textId="1A70E7E7" w:rsidR="00A410F6" w:rsidRDefault="00A410F6" w:rsidP="00C61243">
      <w:pPr>
        <w:pStyle w:val="TEXTEdersolution"/>
        <w:tabs>
          <w:tab w:val="right" w:pos="9720"/>
        </w:tabs>
        <w:ind w:left="2700"/>
        <w:jc w:val="both"/>
        <w:rPr>
          <w:lang w:val="fr-CA"/>
        </w:rPr>
      </w:pPr>
      <w:r>
        <w:rPr>
          <w:lang w:val="fr-CA"/>
        </w:rPr>
        <w:t xml:space="preserve">Il est proposé par M. </w:t>
      </w:r>
      <w:r w:rsidR="00021159">
        <w:rPr>
          <w:lang w:val="fr-CA"/>
        </w:rPr>
        <w:t>Stéphane Beauregard</w:t>
      </w:r>
    </w:p>
    <w:p w14:paraId="0C31C0E5" w14:textId="21B0109B" w:rsidR="00A410F6" w:rsidRDefault="00A410F6" w:rsidP="00C61243">
      <w:pPr>
        <w:pStyle w:val="TEXTEdersolution"/>
        <w:tabs>
          <w:tab w:val="right" w:pos="9720"/>
        </w:tabs>
        <w:ind w:left="2700"/>
        <w:jc w:val="both"/>
        <w:rPr>
          <w:lang w:val="fr-CA"/>
        </w:rPr>
      </w:pPr>
      <w:r>
        <w:rPr>
          <w:lang w:val="fr-CA"/>
        </w:rPr>
        <w:t xml:space="preserve">Appuyé par M. </w:t>
      </w:r>
      <w:r w:rsidR="00021159">
        <w:rPr>
          <w:lang w:val="fr-CA"/>
        </w:rPr>
        <w:t>Éric Beauregard</w:t>
      </w:r>
    </w:p>
    <w:p w14:paraId="636C1588" w14:textId="14C18EF5" w:rsidR="00A410F6" w:rsidRDefault="00A410F6" w:rsidP="00C61243">
      <w:pPr>
        <w:pStyle w:val="TEXTEdersolution"/>
        <w:tabs>
          <w:tab w:val="right" w:pos="9720"/>
        </w:tabs>
        <w:ind w:left="2700"/>
        <w:jc w:val="both"/>
        <w:rPr>
          <w:lang w:val="fr-CA"/>
        </w:rPr>
      </w:pPr>
      <w:r>
        <w:rPr>
          <w:lang w:val="fr-CA"/>
        </w:rPr>
        <w:t xml:space="preserve">Et résolu à l’unanimité des conseillers </w:t>
      </w:r>
      <w:r w:rsidR="00021159">
        <w:rPr>
          <w:lang w:val="fr-CA"/>
        </w:rPr>
        <w:t xml:space="preserve">de mandater Communications par l’image pour effectuer la refonte du site internet. D’accepter l’offre de service au montant de 2 310 $ taxes en sus et de ratifier la dépense pour la séance de photos sur le territoire au coût de </w:t>
      </w:r>
      <w:r w:rsidR="000C6677">
        <w:rPr>
          <w:lang w:val="fr-CA"/>
        </w:rPr>
        <w:t>862.31$ taxes incluses.</w:t>
      </w:r>
    </w:p>
    <w:p w14:paraId="6593DD6C" w14:textId="77777777" w:rsidR="00A410F6" w:rsidRDefault="00A410F6" w:rsidP="00C61243">
      <w:pPr>
        <w:pStyle w:val="TEXTEdersolution"/>
        <w:tabs>
          <w:tab w:val="right" w:pos="9720"/>
        </w:tabs>
        <w:ind w:left="2700"/>
        <w:jc w:val="both"/>
        <w:rPr>
          <w:lang w:val="fr-CA"/>
        </w:rPr>
      </w:pPr>
    </w:p>
    <w:p w14:paraId="1746BA1F" w14:textId="19C1DDFB" w:rsidR="00A410F6" w:rsidRDefault="00A410F6" w:rsidP="00C61243">
      <w:pPr>
        <w:pStyle w:val="TEXTEdersolution"/>
        <w:tabs>
          <w:tab w:val="right" w:pos="9720"/>
        </w:tabs>
        <w:ind w:left="2700"/>
        <w:jc w:val="both"/>
        <w:rPr>
          <w:lang w:val="fr-CA"/>
        </w:rPr>
      </w:pPr>
      <w:r>
        <w:rPr>
          <w:lang w:val="fr-CA"/>
        </w:rPr>
        <w:tab/>
        <w:t>Adoptée</w:t>
      </w:r>
    </w:p>
    <w:p w14:paraId="2DE9E1C7" w14:textId="77777777" w:rsidR="00A410F6" w:rsidRDefault="00A410F6" w:rsidP="00C61243">
      <w:pPr>
        <w:pStyle w:val="TEXTEdersolution"/>
        <w:tabs>
          <w:tab w:val="right" w:pos="9720"/>
        </w:tabs>
        <w:ind w:left="2700"/>
        <w:jc w:val="both"/>
        <w:rPr>
          <w:lang w:val="fr-CA"/>
        </w:rPr>
      </w:pPr>
    </w:p>
    <w:p w14:paraId="0D6D3B20" w14:textId="77777777" w:rsidR="000C6677" w:rsidRDefault="000C6677" w:rsidP="00C61243">
      <w:pPr>
        <w:pStyle w:val="TEXTEdersolution"/>
        <w:tabs>
          <w:tab w:val="right" w:pos="9720"/>
        </w:tabs>
        <w:ind w:left="2700"/>
        <w:jc w:val="both"/>
        <w:rPr>
          <w:lang w:val="fr-CA"/>
        </w:rPr>
      </w:pPr>
    </w:p>
    <w:p w14:paraId="3F69D82B" w14:textId="6F0ACB7F" w:rsidR="000C6677" w:rsidRPr="000C6677" w:rsidRDefault="000C6677" w:rsidP="000C6677">
      <w:pPr>
        <w:pStyle w:val="TEXTEdersolution"/>
        <w:tabs>
          <w:tab w:val="left" w:pos="2160"/>
          <w:tab w:val="right" w:pos="9720"/>
        </w:tabs>
        <w:ind w:left="2700" w:hanging="2700"/>
        <w:jc w:val="both"/>
        <w:rPr>
          <w:b/>
          <w:bCs/>
          <w:u w:val="single"/>
          <w:lang w:val="fr-CA"/>
        </w:rPr>
      </w:pPr>
      <w:r>
        <w:rPr>
          <w:lang w:val="fr-CA"/>
        </w:rPr>
        <w:t>46-03-2024</w:t>
      </w:r>
      <w:r>
        <w:rPr>
          <w:lang w:val="fr-CA"/>
        </w:rPr>
        <w:tab/>
        <w:t>16.</w:t>
      </w:r>
      <w:r>
        <w:rPr>
          <w:lang w:val="fr-CA"/>
        </w:rPr>
        <w:tab/>
      </w:r>
      <w:r w:rsidRPr="000C6677">
        <w:rPr>
          <w:b/>
          <w:bCs/>
          <w:u w:val="single"/>
        </w:rPr>
        <w:t xml:space="preserve">Contribution 2024 au Fonds </w:t>
      </w:r>
      <w:proofErr w:type="spellStart"/>
      <w:r w:rsidRPr="000C6677">
        <w:rPr>
          <w:b/>
          <w:bCs/>
          <w:u w:val="single"/>
        </w:rPr>
        <w:t>réservé</w:t>
      </w:r>
      <w:proofErr w:type="spellEnd"/>
      <w:r w:rsidRPr="000C6677">
        <w:rPr>
          <w:b/>
          <w:bCs/>
          <w:u w:val="single"/>
        </w:rPr>
        <w:t xml:space="preserve"> aux </w:t>
      </w:r>
      <w:proofErr w:type="spellStart"/>
      <w:r w:rsidRPr="000C6677">
        <w:rPr>
          <w:b/>
          <w:bCs/>
          <w:u w:val="single"/>
        </w:rPr>
        <w:t>dépenses</w:t>
      </w:r>
      <w:proofErr w:type="spellEnd"/>
      <w:r w:rsidRPr="000C6677">
        <w:rPr>
          <w:b/>
          <w:bCs/>
          <w:u w:val="single"/>
        </w:rPr>
        <w:t xml:space="preserve"> </w:t>
      </w:r>
      <w:proofErr w:type="spellStart"/>
      <w:r w:rsidRPr="000C6677">
        <w:rPr>
          <w:b/>
          <w:bCs/>
          <w:u w:val="single"/>
        </w:rPr>
        <w:t>liées</w:t>
      </w:r>
      <w:proofErr w:type="spellEnd"/>
      <w:r w:rsidRPr="000C6677">
        <w:rPr>
          <w:b/>
          <w:bCs/>
          <w:u w:val="single"/>
        </w:rPr>
        <w:t xml:space="preserve"> à la tenue </w:t>
      </w:r>
      <w:proofErr w:type="spellStart"/>
      <w:r w:rsidRPr="000C6677">
        <w:rPr>
          <w:b/>
          <w:bCs/>
          <w:u w:val="single"/>
        </w:rPr>
        <w:t>d’une</w:t>
      </w:r>
      <w:proofErr w:type="spellEnd"/>
      <w:r w:rsidRPr="000C6677">
        <w:rPr>
          <w:b/>
          <w:bCs/>
          <w:u w:val="single"/>
        </w:rPr>
        <w:t xml:space="preserve"> </w:t>
      </w:r>
      <w:proofErr w:type="spellStart"/>
      <w:r w:rsidRPr="000C6677">
        <w:rPr>
          <w:b/>
          <w:bCs/>
          <w:u w:val="single"/>
        </w:rPr>
        <w:t>élection</w:t>
      </w:r>
      <w:proofErr w:type="spellEnd"/>
    </w:p>
    <w:p w14:paraId="7A9C01CE" w14:textId="77777777" w:rsidR="000C6677" w:rsidRDefault="000C6677" w:rsidP="00C61243">
      <w:pPr>
        <w:pStyle w:val="TEXTEdersolution"/>
        <w:tabs>
          <w:tab w:val="right" w:pos="9720"/>
        </w:tabs>
        <w:ind w:left="2700"/>
        <w:jc w:val="both"/>
        <w:rPr>
          <w:lang w:val="fr-CA"/>
        </w:rPr>
      </w:pPr>
    </w:p>
    <w:p w14:paraId="15D59CA8" w14:textId="77777777" w:rsidR="00872A4F" w:rsidRPr="009E31F5" w:rsidRDefault="00872A4F" w:rsidP="00872A4F">
      <w:pPr>
        <w:pStyle w:val="TEXTEdersolution"/>
        <w:tabs>
          <w:tab w:val="left" w:pos="2160"/>
          <w:tab w:val="right" w:pos="7920"/>
          <w:tab w:val="right" w:pos="9720"/>
        </w:tabs>
        <w:ind w:left="2700"/>
        <w:jc w:val="both"/>
        <w:rPr>
          <w:lang w:val="fr-CA"/>
        </w:rPr>
      </w:pPr>
      <w:r w:rsidRPr="009E31F5">
        <w:rPr>
          <w:lang w:val="fr-CA"/>
        </w:rPr>
        <w:t xml:space="preserve">CONSIDÉRANT QUE </w:t>
      </w:r>
      <w:proofErr w:type="gramStart"/>
      <w:r w:rsidRPr="009E31F5">
        <w:rPr>
          <w:lang w:val="fr-CA"/>
        </w:rPr>
        <w:t>suite à</w:t>
      </w:r>
      <w:proofErr w:type="gramEnd"/>
      <w:r w:rsidRPr="009E31F5">
        <w:rPr>
          <w:lang w:val="fr-CA"/>
        </w:rPr>
        <w:t xml:space="preserve"> l’adoption du projet de loi 49 un nouveau chapitre sera ajouté à la LERM (articles 278.1 et suivants) prévoyant l’obligation pour toute municipalité de constituer un fonds réservé au financement des dépenses liées à la tenue d’une élection;</w:t>
      </w:r>
    </w:p>
    <w:p w14:paraId="3EE79640" w14:textId="77777777" w:rsidR="00872A4F" w:rsidRPr="009E31F5" w:rsidRDefault="00872A4F" w:rsidP="00872A4F">
      <w:pPr>
        <w:pStyle w:val="TEXTEdersolution"/>
        <w:tabs>
          <w:tab w:val="left" w:pos="2160"/>
          <w:tab w:val="right" w:pos="7920"/>
          <w:tab w:val="right" w:pos="9720"/>
        </w:tabs>
        <w:ind w:left="2700"/>
        <w:jc w:val="both"/>
        <w:rPr>
          <w:lang w:val="fr-CA"/>
        </w:rPr>
      </w:pPr>
    </w:p>
    <w:p w14:paraId="557BD816" w14:textId="77777777" w:rsidR="00872A4F" w:rsidRPr="005073C8" w:rsidRDefault="00872A4F" w:rsidP="00872A4F">
      <w:pPr>
        <w:pStyle w:val="TEXTEdersolution"/>
        <w:tabs>
          <w:tab w:val="left" w:pos="2160"/>
          <w:tab w:val="right" w:pos="7920"/>
          <w:tab w:val="right" w:pos="9720"/>
        </w:tabs>
        <w:ind w:left="2700"/>
        <w:jc w:val="both"/>
        <w:rPr>
          <w:lang w:val="fr-CA"/>
        </w:rPr>
      </w:pPr>
      <w:r w:rsidRPr="005073C8">
        <w:rPr>
          <w:lang w:val="fr-CA"/>
        </w:rPr>
        <w:t>CONSIDÉRANT QUE le conseil doit, après consultation avec le président d’élection, affecter annuellement au fonds les sommes nécessaires afin qu’il soit suffisant, l’année où doit être tenue l’élection générale, pour pourvoir au coût de cette élection;</w:t>
      </w:r>
    </w:p>
    <w:p w14:paraId="0B1D9EBC" w14:textId="77777777" w:rsidR="00872A4F" w:rsidRPr="005073C8" w:rsidRDefault="00872A4F" w:rsidP="00872A4F">
      <w:pPr>
        <w:pStyle w:val="TEXTEdersolution"/>
        <w:tabs>
          <w:tab w:val="left" w:pos="2160"/>
          <w:tab w:val="right" w:pos="7920"/>
          <w:tab w:val="right" w:pos="9720"/>
        </w:tabs>
        <w:ind w:left="2700"/>
        <w:jc w:val="both"/>
        <w:rPr>
          <w:lang w:val="fr-CA"/>
        </w:rPr>
      </w:pPr>
    </w:p>
    <w:p w14:paraId="0A5F4481" w14:textId="77777777" w:rsidR="00872A4F" w:rsidRPr="005073C8" w:rsidRDefault="00872A4F" w:rsidP="00872A4F">
      <w:pPr>
        <w:pStyle w:val="TEXTEdersolution"/>
        <w:tabs>
          <w:tab w:val="left" w:pos="2160"/>
          <w:tab w:val="right" w:pos="7920"/>
          <w:tab w:val="right" w:pos="9720"/>
        </w:tabs>
        <w:ind w:left="2700"/>
        <w:jc w:val="both"/>
        <w:rPr>
          <w:lang w:val="fr-CA"/>
        </w:rPr>
      </w:pPr>
      <w:r w:rsidRPr="005073C8">
        <w:rPr>
          <w:lang w:val="fr-CA"/>
        </w:rPr>
        <w:t>CONSIDÉRANT QU’en cas d’élection partielle, le conseil doit voir à rembourser ces sommes avant la prochaine élection générale;</w:t>
      </w:r>
    </w:p>
    <w:p w14:paraId="03D3B0CE" w14:textId="77777777" w:rsidR="00872A4F" w:rsidRPr="005073C8" w:rsidRDefault="00872A4F" w:rsidP="00872A4F">
      <w:pPr>
        <w:pStyle w:val="TEXTEdersolution"/>
        <w:tabs>
          <w:tab w:val="left" w:pos="2160"/>
          <w:tab w:val="right" w:pos="7920"/>
          <w:tab w:val="right" w:pos="9720"/>
        </w:tabs>
        <w:ind w:left="2700"/>
        <w:jc w:val="both"/>
        <w:rPr>
          <w:lang w:val="fr-CA"/>
        </w:rPr>
      </w:pPr>
    </w:p>
    <w:p w14:paraId="6B327B31" w14:textId="77777777" w:rsidR="00872A4F" w:rsidRPr="005073C8" w:rsidRDefault="00872A4F" w:rsidP="00872A4F">
      <w:pPr>
        <w:pStyle w:val="TEXTEdersolution"/>
        <w:tabs>
          <w:tab w:val="left" w:pos="2160"/>
          <w:tab w:val="right" w:pos="7920"/>
          <w:tab w:val="right" w:pos="9720"/>
        </w:tabs>
        <w:ind w:left="2700"/>
        <w:jc w:val="both"/>
        <w:rPr>
          <w:lang w:val="fr-CA"/>
        </w:rPr>
      </w:pPr>
      <w:r w:rsidRPr="005073C8">
        <w:rPr>
          <w:lang w:val="fr-CA"/>
        </w:rPr>
        <w:t>CONSIDÉRANT QUE le coût de la prochaine élection générale est présumé au moins égal au coût de la dernière élection ou de celle d’avant, selon le plus élevé;</w:t>
      </w:r>
    </w:p>
    <w:p w14:paraId="0AACF506" w14:textId="77777777" w:rsidR="00872A4F" w:rsidRPr="005073C8" w:rsidRDefault="00872A4F" w:rsidP="00872A4F">
      <w:pPr>
        <w:pStyle w:val="TEXTEdersolution"/>
        <w:tabs>
          <w:tab w:val="left" w:pos="2160"/>
          <w:tab w:val="right" w:pos="7920"/>
          <w:tab w:val="right" w:pos="9720"/>
        </w:tabs>
        <w:ind w:left="2700"/>
        <w:jc w:val="both"/>
        <w:rPr>
          <w:lang w:val="fr-CA"/>
        </w:rPr>
      </w:pPr>
    </w:p>
    <w:p w14:paraId="2840A226" w14:textId="07D4C745" w:rsidR="00872A4F" w:rsidRDefault="00872A4F" w:rsidP="00872A4F">
      <w:pPr>
        <w:pStyle w:val="TEXTEdersolution"/>
        <w:tabs>
          <w:tab w:val="left" w:pos="2160"/>
          <w:tab w:val="right" w:pos="7920"/>
          <w:tab w:val="right" w:pos="9720"/>
        </w:tabs>
        <w:ind w:left="2700"/>
        <w:jc w:val="both"/>
        <w:rPr>
          <w:lang w:val="fr-CA"/>
        </w:rPr>
      </w:pPr>
      <w:r w:rsidRPr="005073C8">
        <w:rPr>
          <w:lang w:val="fr-CA"/>
        </w:rPr>
        <w:t xml:space="preserve">CONSIDÉRANT QUE </w:t>
      </w:r>
      <w:r>
        <w:rPr>
          <w:lang w:val="fr-CA"/>
        </w:rPr>
        <w:t>par la résolution 212-12-2021 les membres du conseil ont créé le fonds réservé aux dépenses liées à la tenue d’une élection et que le montant à affecter à ce fonds en 202</w:t>
      </w:r>
      <w:r>
        <w:rPr>
          <w:lang w:val="fr-CA"/>
        </w:rPr>
        <w:t>4</w:t>
      </w:r>
      <w:r>
        <w:rPr>
          <w:lang w:val="fr-CA"/>
        </w:rPr>
        <w:t xml:space="preserve"> est 2000$;</w:t>
      </w:r>
    </w:p>
    <w:p w14:paraId="529963C5" w14:textId="77777777" w:rsidR="00872A4F" w:rsidRDefault="00872A4F" w:rsidP="00872A4F">
      <w:pPr>
        <w:pStyle w:val="TEXTEdersolution"/>
        <w:tabs>
          <w:tab w:val="left" w:pos="2160"/>
          <w:tab w:val="right" w:pos="7920"/>
          <w:tab w:val="right" w:pos="9720"/>
        </w:tabs>
        <w:ind w:left="2700"/>
        <w:jc w:val="both"/>
        <w:rPr>
          <w:lang w:val="fr-CA"/>
        </w:rPr>
      </w:pPr>
    </w:p>
    <w:p w14:paraId="61955FD8" w14:textId="77777777" w:rsidR="00872A4F" w:rsidRDefault="00872A4F" w:rsidP="00872A4F">
      <w:pPr>
        <w:pStyle w:val="TEXTEdersolution"/>
        <w:tabs>
          <w:tab w:val="left" w:pos="2160"/>
          <w:tab w:val="right" w:pos="7920"/>
          <w:tab w:val="right" w:pos="9720"/>
        </w:tabs>
        <w:ind w:left="2700"/>
        <w:jc w:val="both"/>
        <w:rPr>
          <w:lang w:val="fr-CA"/>
        </w:rPr>
      </w:pPr>
      <w:r>
        <w:rPr>
          <w:lang w:val="fr-CA"/>
        </w:rPr>
        <w:t>PAR CONSÉQUENT,</w:t>
      </w:r>
    </w:p>
    <w:p w14:paraId="3A8AD529" w14:textId="4A6DA119" w:rsidR="00872A4F" w:rsidRDefault="00872A4F" w:rsidP="00872A4F">
      <w:pPr>
        <w:pStyle w:val="TEXTEdersolution"/>
        <w:tabs>
          <w:tab w:val="left" w:pos="2160"/>
          <w:tab w:val="right" w:pos="7920"/>
          <w:tab w:val="right" w:pos="9720"/>
        </w:tabs>
        <w:ind w:left="2700"/>
        <w:jc w:val="both"/>
        <w:rPr>
          <w:lang w:val="fr-CA"/>
        </w:rPr>
      </w:pPr>
      <w:r>
        <w:rPr>
          <w:lang w:val="fr-CA"/>
        </w:rPr>
        <w:t xml:space="preserve">Il est proposé par M. </w:t>
      </w:r>
      <w:r>
        <w:rPr>
          <w:lang w:val="fr-CA"/>
        </w:rPr>
        <w:t>Pascal Richard</w:t>
      </w:r>
    </w:p>
    <w:p w14:paraId="7B204AC0" w14:textId="6B992818" w:rsidR="00872A4F" w:rsidRDefault="00872A4F" w:rsidP="00872A4F">
      <w:pPr>
        <w:pStyle w:val="TEXTEdersolution"/>
        <w:tabs>
          <w:tab w:val="left" w:pos="2160"/>
          <w:tab w:val="right" w:pos="7920"/>
          <w:tab w:val="right" w:pos="9720"/>
        </w:tabs>
        <w:ind w:left="2700"/>
        <w:jc w:val="both"/>
        <w:rPr>
          <w:lang w:val="fr-CA"/>
        </w:rPr>
      </w:pPr>
      <w:proofErr w:type="gramStart"/>
      <w:r>
        <w:rPr>
          <w:lang w:val="fr-CA"/>
        </w:rPr>
        <w:t>appuyé</w:t>
      </w:r>
      <w:proofErr w:type="gramEnd"/>
      <w:r>
        <w:rPr>
          <w:lang w:val="fr-CA"/>
        </w:rPr>
        <w:t xml:space="preserve"> par M. </w:t>
      </w:r>
      <w:r>
        <w:rPr>
          <w:lang w:val="fr-CA"/>
        </w:rPr>
        <w:t>Stéphane Beauregard</w:t>
      </w:r>
    </w:p>
    <w:p w14:paraId="20E0A52F" w14:textId="77777777" w:rsidR="00872A4F" w:rsidRDefault="00872A4F" w:rsidP="00872A4F">
      <w:pPr>
        <w:pStyle w:val="TEXTEdersolution"/>
        <w:tabs>
          <w:tab w:val="left" w:pos="2160"/>
          <w:tab w:val="right" w:pos="7920"/>
          <w:tab w:val="right" w:pos="9720"/>
        </w:tabs>
        <w:ind w:left="2700"/>
        <w:jc w:val="both"/>
        <w:rPr>
          <w:lang w:val="fr-CA"/>
        </w:rPr>
      </w:pPr>
      <w:proofErr w:type="gramStart"/>
      <w:r>
        <w:rPr>
          <w:lang w:val="fr-CA"/>
        </w:rPr>
        <w:t>et</w:t>
      </w:r>
      <w:proofErr w:type="gramEnd"/>
      <w:r>
        <w:rPr>
          <w:lang w:val="fr-CA"/>
        </w:rPr>
        <w:t xml:space="preserve"> résolu à l’unanimité des conseillers d’affecter le montant de 2 000 au Fonds réservé pour les élections et que ce montant soit pris à même le surplus accumulé non-affecté.</w:t>
      </w:r>
    </w:p>
    <w:p w14:paraId="652DB23F" w14:textId="77777777" w:rsidR="00872A4F" w:rsidRDefault="00872A4F" w:rsidP="00872A4F">
      <w:pPr>
        <w:pStyle w:val="TEXTEdersolution"/>
        <w:tabs>
          <w:tab w:val="left" w:pos="2160"/>
          <w:tab w:val="right" w:pos="7920"/>
          <w:tab w:val="right" w:pos="9720"/>
        </w:tabs>
        <w:ind w:left="2700"/>
        <w:jc w:val="both"/>
        <w:rPr>
          <w:lang w:val="fr-CA"/>
        </w:rPr>
      </w:pPr>
    </w:p>
    <w:p w14:paraId="251C013E" w14:textId="77777777" w:rsidR="00872A4F" w:rsidRPr="009E31F5" w:rsidRDefault="00872A4F" w:rsidP="00872A4F">
      <w:pPr>
        <w:pStyle w:val="TEXTEdersolution"/>
        <w:tabs>
          <w:tab w:val="left" w:pos="2160"/>
          <w:tab w:val="right" w:pos="7920"/>
          <w:tab w:val="right" w:pos="10154"/>
        </w:tabs>
        <w:ind w:left="2700"/>
        <w:jc w:val="both"/>
        <w:rPr>
          <w:lang w:val="fr-CA"/>
        </w:rPr>
      </w:pPr>
      <w:r>
        <w:rPr>
          <w:lang w:val="fr-CA"/>
        </w:rPr>
        <w:tab/>
      </w:r>
      <w:r>
        <w:rPr>
          <w:lang w:val="fr-CA"/>
        </w:rPr>
        <w:tab/>
        <w:t>Adoptée</w:t>
      </w:r>
    </w:p>
    <w:p w14:paraId="0EDFDCE2" w14:textId="77777777" w:rsidR="000C6677" w:rsidRDefault="000C6677" w:rsidP="00C61243">
      <w:pPr>
        <w:pStyle w:val="TEXTEdersolution"/>
        <w:tabs>
          <w:tab w:val="right" w:pos="9720"/>
        </w:tabs>
        <w:ind w:left="2700"/>
        <w:jc w:val="both"/>
        <w:rPr>
          <w:lang w:val="fr-CA"/>
        </w:rPr>
      </w:pPr>
    </w:p>
    <w:p w14:paraId="7F38C09A" w14:textId="77777777" w:rsidR="000C6677" w:rsidRDefault="000C6677" w:rsidP="00C61243">
      <w:pPr>
        <w:pStyle w:val="TEXTEdersolution"/>
        <w:tabs>
          <w:tab w:val="right" w:pos="9720"/>
        </w:tabs>
        <w:ind w:left="2700"/>
        <w:jc w:val="both"/>
        <w:rPr>
          <w:lang w:val="fr-CA"/>
        </w:rPr>
      </w:pPr>
    </w:p>
    <w:p w14:paraId="2CCC6665" w14:textId="4CC5F1F9" w:rsidR="00D337D8" w:rsidRDefault="00D337D8" w:rsidP="00D337D8">
      <w:pPr>
        <w:pStyle w:val="TEXTEdersolution"/>
        <w:tabs>
          <w:tab w:val="left" w:pos="2160"/>
          <w:tab w:val="right" w:pos="9720"/>
        </w:tabs>
        <w:ind w:left="2700" w:hanging="2700"/>
        <w:jc w:val="both"/>
        <w:rPr>
          <w:lang w:val="fr-CA"/>
        </w:rPr>
      </w:pPr>
      <w:r>
        <w:rPr>
          <w:lang w:val="fr-CA"/>
        </w:rPr>
        <w:t>47-03-2024</w:t>
      </w:r>
      <w:r>
        <w:rPr>
          <w:lang w:val="fr-CA"/>
        </w:rPr>
        <w:tab/>
        <w:t>17.</w:t>
      </w:r>
      <w:r>
        <w:rPr>
          <w:lang w:val="fr-CA"/>
        </w:rPr>
        <w:tab/>
      </w:r>
      <w:r w:rsidRPr="00D337D8">
        <w:rPr>
          <w:b/>
          <w:bCs/>
          <w:u w:val="single"/>
        </w:rPr>
        <w:t xml:space="preserve">Cahier </w:t>
      </w:r>
      <w:proofErr w:type="spellStart"/>
      <w:r w:rsidRPr="00D337D8">
        <w:rPr>
          <w:b/>
          <w:bCs/>
          <w:u w:val="single"/>
        </w:rPr>
        <w:t>spécial</w:t>
      </w:r>
      <w:proofErr w:type="spellEnd"/>
      <w:r w:rsidRPr="00D337D8">
        <w:rPr>
          <w:b/>
          <w:bCs/>
          <w:u w:val="single"/>
        </w:rPr>
        <w:t xml:space="preserve"> « Roxton Falls » du journal La Pensée de Bagot</w:t>
      </w:r>
    </w:p>
    <w:p w14:paraId="494CF747" w14:textId="77777777" w:rsidR="00D337D8" w:rsidRDefault="00D337D8" w:rsidP="00C61243">
      <w:pPr>
        <w:pStyle w:val="TEXTEdersolution"/>
        <w:tabs>
          <w:tab w:val="right" w:pos="9720"/>
        </w:tabs>
        <w:ind w:left="2700"/>
        <w:jc w:val="both"/>
        <w:rPr>
          <w:lang w:val="fr-CA"/>
        </w:rPr>
      </w:pPr>
    </w:p>
    <w:p w14:paraId="7BF402E0" w14:textId="72D87105" w:rsidR="00D337D8" w:rsidRDefault="00C35C3E" w:rsidP="00C61243">
      <w:pPr>
        <w:pStyle w:val="TEXTEdersolution"/>
        <w:tabs>
          <w:tab w:val="right" w:pos="9720"/>
        </w:tabs>
        <w:ind w:left="2700"/>
        <w:jc w:val="both"/>
        <w:rPr>
          <w:lang w:val="fr-CA"/>
        </w:rPr>
      </w:pPr>
      <w:r>
        <w:rPr>
          <w:lang w:val="fr-CA"/>
        </w:rPr>
        <w:t>CONSIDÉRANT QUE le journal La Pensée de Bagot publiera un Cahier spécial sur le Canton de Roxton et Roxton Falls le 27 mars prochain;</w:t>
      </w:r>
    </w:p>
    <w:p w14:paraId="3DCDA2E0" w14:textId="77777777" w:rsidR="00C35C3E" w:rsidRDefault="00C35C3E" w:rsidP="00C61243">
      <w:pPr>
        <w:pStyle w:val="TEXTEdersolution"/>
        <w:tabs>
          <w:tab w:val="right" w:pos="9720"/>
        </w:tabs>
        <w:ind w:left="2700"/>
        <w:jc w:val="both"/>
        <w:rPr>
          <w:lang w:val="fr-CA"/>
        </w:rPr>
      </w:pPr>
    </w:p>
    <w:p w14:paraId="15FE8858" w14:textId="7787294C" w:rsidR="00C35C3E" w:rsidRDefault="00C35C3E" w:rsidP="00C61243">
      <w:pPr>
        <w:pStyle w:val="TEXTEdersolution"/>
        <w:tabs>
          <w:tab w:val="right" w:pos="9720"/>
        </w:tabs>
        <w:ind w:left="2700"/>
        <w:jc w:val="both"/>
        <w:rPr>
          <w:lang w:val="fr-CA"/>
        </w:rPr>
      </w:pPr>
      <w:r>
        <w:rPr>
          <w:lang w:val="fr-CA"/>
        </w:rPr>
        <w:t>PAR CONSÉQUENT,</w:t>
      </w:r>
    </w:p>
    <w:p w14:paraId="4B93FFEE" w14:textId="4446BFDE" w:rsidR="00C35C3E" w:rsidRDefault="00C35C3E" w:rsidP="00C61243">
      <w:pPr>
        <w:pStyle w:val="TEXTEdersolution"/>
        <w:tabs>
          <w:tab w:val="right" w:pos="9720"/>
        </w:tabs>
        <w:ind w:left="2700"/>
        <w:jc w:val="both"/>
        <w:rPr>
          <w:lang w:val="fr-CA"/>
        </w:rPr>
      </w:pPr>
      <w:r>
        <w:rPr>
          <w:lang w:val="fr-CA"/>
        </w:rPr>
        <w:t>Il est proposé par M. Stéphane Martin</w:t>
      </w:r>
    </w:p>
    <w:p w14:paraId="27EC8C3A" w14:textId="36BA66B8" w:rsidR="00C35C3E" w:rsidRDefault="00C35C3E" w:rsidP="00C61243">
      <w:pPr>
        <w:pStyle w:val="TEXTEdersolution"/>
        <w:tabs>
          <w:tab w:val="right" w:pos="9720"/>
        </w:tabs>
        <w:ind w:left="2700"/>
        <w:jc w:val="both"/>
        <w:rPr>
          <w:lang w:val="fr-CA"/>
        </w:rPr>
      </w:pPr>
      <w:r>
        <w:rPr>
          <w:lang w:val="fr-CA"/>
        </w:rPr>
        <w:t>Appuyé par M. Pascal Richard</w:t>
      </w:r>
    </w:p>
    <w:p w14:paraId="26A652D8" w14:textId="2A24C429" w:rsidR="00C35C3E" w:rsidRDefault="00C35C3E" w:rsidP="00C61243">
      <w:pPr>
        <w:pStyle w:val="TEXTEdersolution"/>
        <w:tabs>
          <w:tab w:val="right" w:pos="9720"/>
        </w:tabs>
        <w:ind w:left="2700"/>
        <w:jc w:val="both"/>
        <w:rPr>
          <w:lang w:val="fr-CA"/>
        </w:rPr>
      </w:pPr>
      <w:r>
        <w:rPr>
          <w:lang w:val="fr-CA"/>
        </w:rPr>
        <w:t xml:space="preserve">Et résolu à l’unanimité des conseillers de réserver un quart de page au coût de 400 $ pour une publicité portant </w:t>
      </w:r>
      <w:r w:rsidR="0061441F">
        <w:rPr>
          <w:lang w:val="fr-CA"/>
        </w:rPr>
        <w:t>sur le Canton de Roxton.</w:t>
      </w:r>
    </w:p>
    <w:p w14:paraId="38FF175C" w14:textId="77777777" w:rsidR="0061441F" w:rsidRDefault="0061441F" w:rsidP="00C61243">
      <w:pPr>
        <w:pStyle w:val="TEXTEdersolution"/>
        <w:tabs>
          <w:tab w:val="right" w:pos="9720"/>
        </w:tabs>
        <w:ind w:left="2700"/>
        <w:jc w:val="both"/>
        <w:rPr>
          <w:lang w:val="fr-CA"/>
        </w:rPr>
      </w:pPr>
    </w:p>
    <w:p w14:paraId="23E9D125" w14:textId="07D2F9AB" w:rsidR="0061441F" w:rsidRDefault="0061441F" w:rsidP="0061441F">
      <w:pPr>
        <w:pStyle w:val="TEXTEdersolution"/>
        <w:tabs>
          <w:tab w:val="right" w:pos="10080"/>
        </w:tabs>
        <w:ind w:left="2700"/>
        <w:jc w:val="both"/>
        <w:rPr>
          <w:lang w:val="fr-CA"/>
        </w:rPr>
      </w:pPr>
      <w:r>
        <w:rPr>
          <w:lang w:val="fr-CA"/>
        </w:rPr>
        <w:tab/>
        <w:t>Adoptée</w:t>
      </w:r>
    </w:p>
    <w:p w14:paraId="5BF0C670" w14:textId="77777777" w:rsidR="00D337D8" w:rsidRDefault="00D337D8" w:rsidP="00C61243">
      <w:pPr>
        <w:pStyle w:val="TEXTEdersolution"/>
        <w:tabs>
          <w:tab w:val="right" w:pos="9720"/>
        </w:tabs>
        <w:ind w:left="2700"/>
        <w:jc w:val="both"/>
        <w:rPr>
          <w:lang w:val="fr-CA"/>
        </w:rPr>
      </w:pPr>
    </w:p>
    <w:p w14:paraId="5394E182" w14:textId="77777777" w:rsidR="0061441F" w:rsidRDefault="0061441F" w:rsidP="00C61243">
      <w:pPr>
        <w:pStyle w:val="TEXTEdersolution"/>
        <w:tabs>
          <w:tab w:val="right" w:pos="9720"/>
        </w:tabs>
        <w:ind w:left="2700"/>
        <w:jc w:val="both"/>
        <w:rPr>
          <w:lang w:val="fr-CA"/>
        </w:rPr>
      </w:pPr>
    </w:p>
    <w:p w14:paraId="7CA42848" w14:textId="77777777" w:rsidR="00F83B11" w:rsidRDefault="00F83B11" w:rsidP="00C61243">
      <w:pPr>
        <w:pStyle w:val="TEXTEdersolution"/>
        <w:tabs>
          <w:tab w:val="right" w:pos="9720"/>
        </w:tabs>
        <w:ind w:left="2700"/>
        <w:jc w:val="both"/>
        <w:rPr>
          <w:lang w:val="fr-CA"/>
        </w:rPr>
      </w:pPr>
    </w:p>
    <w:p w14:paraId="611AE5AF" w14:textId="77777777" w:rsidR="00F83B11" w:rsidRDefault="00F83B11" w:rsidP="00C61243">
      <w:pPr>
        <w:pStyle w:val="TEXTEdersolution"/>
        <w:tabs>
          <w:tab w:val="right" w:pos="9720"/>
        </w:tabs>
        <w:ind w:left="2700"/>
        <w:jc w:val="both"/>
        <w:rPr>
          <w:lang w:val="fr-CA"/>
        </w:rPr>
      </w:pPr>
    </w:p>
    <w:p w14:paraId="3CC1E07A" w14:textId="77777777" w:rsidR="00F83B11" w:rsidRDefault="00F83B11" w:rsidP="00C61243">
      <w:pPr>
        <w:pStyle w:val="TEXTEdersolution"/>
        <w:tabs>
          <w:tab w:val="right" w:pos="9720"/>
        </w:tabs>
        <w:ind w:left="2700"/>
        <w:jc w:val="both"/>
        <w:rPr>
          <w:lang w:val="fr-CA"/>
        </w:rPr>
      </w:pPr>
    </w:p>
    <w:p w14:paraId="0B158FEC" w14:textId="77777777" w:rsidR="00F83B11" w:rsidRDefault="00F83B11" w:rsidP="00C61243">
      <w:pPr>
        <w:pStyle w:val="TEXTEdersolution"/>
        <w:tabs>
          <w:tab w:val="right" w:pos="9720"/>
        </w:tabs>
        <w:ind w:left="2700"/>
        <w:jc w:val="both"/>
        <w:rPr>
          <w:lang w:val="fr-CA"/>
        </w:rPr>
      </w:pPr>
    </w:p>
    <w:p w14:paraId="702C3F48" w14:textId="77777777" w:rsidR="00F83B11" w:rsidRDefault="00F83B11" w:rsidP="00C61243">
      <w:pPr>
        <w:pStyle w:val="TEXTEdersolution"/>
        <w:tabs>
          <w:tab w:val="right" w:pos="9720"/>
        </w:tabs>
        <w:ind w:left="2700"/>
        <w:jc w:val="both"/>
        <w:rPr>
          <w:lang w:val="fr-CA"/>
        </w:rPr>
      </w:pPr>
    </w:p>
    <w:p w14:paraId="395D2FC6" w14:textId="77777777" w:rsidR="00F83B11" w:rsidRDefault="00F83B11" w:rsidP="00C61243">
      <w:pPr>
        <w:pStyle w:val="TEXTEdersolution"/>
        <w:tabs>
          <w:tab w:val="right" w:pos="9720"/>
        </w:tabs>
        <w:ind w:left="2700"/>
        <w:jc w:val="both"/>
        <w:rPr>
          <w:lang w:val="fr-CA"/>
        </w:rPr>
      </w:pPr>
    </w:p>
    <w:p w14:paraId="2D746F0E" w14:textId="77777777" w:rsidR="00F83B11" w:rsidRDefault="00F83B11" w:rsidP="00C61243">
      <w:pPr>
        <w:pStyle w:val="TEXTEdersolution"/>
        <w:tabs>
          <w:tab w:val="right" w:pos="9720"/>
        </w:tabs>
        <w:ind w:left="2700"/>
        <w:jc w:val="both"/>
        <w:rPr>
          <w:lang w:val="fr-CA"/>
        </w:rPr>
      </w:pPr>
    </w:p>
    <w:p w14:paraId="1B8A0D92" w14:textId="77777777" w:rsidR="00F83B11" w:rsidRDefault="00F83B11" w:rsidP="00C61243">
      <w:pPr>
        <w:pStyle w:val="TEXTEdersolution"/>
        <w:tabs>
          <w:tab w:val="right" w:pos="9720"/>
        </w:tabs>
        <w:ind w:left="2700"/>
        <w:jc w:val="both"/>
        <w:rPr>
          <w:lang w:val="fr-CA"/>
        </w:rPr>
      </w:pPr>
    </w:p>
    <w:p w14:paraId="57E1C466" w14:textId="77777777" w:rsidR="00F83B11" w:rsidRDefault="00F83B11" w:rsidP="00C61243">
      <w:pPr>
        <w:pStyle w:val="TEXTEdersolution"/>
        <w:tabs>
          <w:tab w:val="right" w:pos="9720"/>
        </w:tabs>
        <w:ind w:left="2700"/>
        <w:jc w:val="both"/>
        <w:rPr>
          <w:lang w:val="fr-CA"/>
        </w:rPr>
      </w:pPr>
    </w:p>
    <w:p w14:paraId="2A40156E" w14:textId="6D5DC9BC" w:rsidR="0061441F" w:rsidRPr="00F83B11" w:rsidRDefault="0061441F" w:rsidP="0061441F">
      <w:pPr>
        <w:pStyle w:val="TEXTEdersolution"/>
        <w:tabs>
          <w:tab w:val="left" w:pos="2160"/>
          <w:tab w:val="right" w:pos="9720"/>
        </w:tabs>
        <w:ind w:left="2700" w:hanging="2700"/>
        <w:jc w:val="both"/>
        <w:rPr>
          <w:b/>
          <w:bCs/>
          <w:u w:val="single"/>
          <w:lang w:val="fr-CA"/>
        </w:rPr>
      </w:pPr>
      <w:r>
        <w:rPr>
          <w:lang w:val="fr-CA"/>
        </w:rPr>
        <w:t>48-03-2024</w:t>
      </w:r>
      <w:r>
        <w:rPr>
          <w:lang w:val="fr-CA"/>
        </w:rPr>
        <w:tab/>
        <w:t>19.</w:t>
      </w:r>
      <w:r>
        <w:rPr>
          <w:lang w:val="fr-CA"/>
        </w:rPr>
        <w:tab/>
      </w:r>
      <w:proofErr w:type="spellStart"/>
      <w:r w:rsidR="00F83B11" w:rsidRPr="00F83B11">
        <w:rPr>
          <w:b/>
          <w:bCs/>
          <w:u w:val="single"/>
        </w:rPr>
        <w:t>Défi</w:t>
      </w:r>
      <w:proofErr w:type="spellEnd"/>
      <w:r w:rsidR="00F83B11" w:rsidRPr="00F83B11">
        <w:rPr>
          <w:b/>
          <w:bCs/>
          <w:u w:val="single"/>
        </w:rPr>
        <w:t xml:space="preserve"> </w:t>
      </w:r>
      <w:proofErr w:type="spellStart"/>
      <w:r w:rsidR="00F83B11" w:rsidRPr="00F83B11">
        <w:rPr>
          <w:b/>
          <w:bCs/>
          <w:u w:val="single"/>
        </w:rPr>
        <w:t>cycliste</w:t>
      </w:r>
      <w:proofErr w:type="spellEnd"/>
      <w:r w:rsidR="00F83B11" w:rsidRPr="00F83B11">
        <w:rPr>
          <w:b/>
          <w:bCs/>
          <w:u w:val="single"/>
        </w:rPr>
        <w:t xml:space="preserve"> Daigneault-Gauthier- Demande de </w:t>
      </w:r>
      <w:proofErr w:type="spellStart"/>
      <w:r w:rsidR="00F83B11" w:rsidRPr="00F83B11">
        <w:rPr>
          <w:b/>
          <w:bCs/>
          <w:u w:val="single"/>
        </w:rPr>
        <w:t>soutien</w:t>
      </w:r>
      <w:proofErr w:type="spellEnd"/>
      <w:r w:rsidR="00F83B11" w:rsidRPr="00F83B11">
        <w:rPr>
          <w:b/>
          <w:bCs/>
          <w:u w:val="single"/>
        </w:rPr>
        <w:t xml:space="preserve"> financier</w:t>
      </w:r>
    </w:p>
    <w:p w14:paraId="720CF8A4" w14:textId="77777777" w:rsidR="0061441F" w:rsidRDefault="0061441F" w:rsidP="00C61243">
      <w:pPr>
        <w:pStyle w:val="TEXTEdersolution"/>
        <w:tabs>
          <w:tab w:val="right" w:pos="9720"/>
        </w:tabs>
        <w:ind w:left="2700"/>
        <w:jc w:val="both"/>
        <w:rPr>
          <w:lang w:val="fr-CA"/>
        </w:rPr>
      </w:pPr>
    </w:p>
    <w:p w14:paraId="31E99DA8" w14:textId="6F6241B2" w:rsidR="00370650" w:rsidRDefault="00370650" w:rsidP="00370650">
      <w:pPr>
        <w:pStyle w:val="TEXTEdersolution"/>
        <w:tabs>
          <w:tab w:val="right" w:pos="9720"/>
        </w:tabs>
        <w:ind w:left="2700"/>
        <w:jc w:val="both"/>
        <w:rPr>
          <w:lang w:val="fr-CA"/>
        </w:rPr>
      </w:pPr>
      <w:r>
        <w:rPr>
          <w:lang w:val="fr-CA"/>
        </w:rPr>
        <w:t xml:space="preserve">CONSIDÉRANT QUE la Fondation Santé Daigneault Gauthier organise un défi cycliste le </w:t>
      </w:r>
      <w:r>
        <w:rPr>
          <w:lang w:val="fr-CA"/>
        </w:rPr>
        <w:t>9</w:t>
      </w:r>
      <w:r>
        <w:rPr>
          <w:lang w:val="fr-CA"/>
        </w:rPr>
        <w:t xml:space="preserve"> juin 202</w:t>
      </w:r>
      <w:r>
        <w:rPr>
          <w:lang w:val="fr-CA"/>
        </w:rPr>
        <w:t>4</w:t>
      </w:r>
      <w:r>
        <w:rPr>
          <w:lang w:val="fr-CA"/>
        </w:rPr>
        <w:t>;</w:t>
      </w:r>
    </w:p>
    <w:p w14:paraId="6A52053A" w14:textId="77777777" w:rsidR="00370650" w:rsidRDefault="00370650" w:rsidP="00370650">
      <w:pPr>
        <w:pStyle w:val="TEXTEdersolution"/>
        <w:tabs>
          <w:tab w:val="right" w:pos="9720"/>
        </w:tabs>
        <w:ind w:left="2700"/>
        <w:jc w:val="both"/>
        <w:rPr>
          <w:lang w:val="fr-CA"/>
        </w:rPr>
      </w:pPr>
    </w:p>
    <w:p w14:paraId="679F820C" w14:textId="77777777" w:rsidR="00370650" w:rsidRDefault="00370650" w:rsidP="00370650">
      <w:pPr>
        <w:pStyle w:val="TEXTEdersolution"/>
        <w:tabs>
          <w:tab w:val="right" w:pos="9720"/>
        </w:tabs>
        <w:ind w:left="2700"/>
        <w:jc w:val="both"/>
        <w:rPr>
          <w:lang w:val="fr-CA"/>
        </w:rPr>
      </w:pPr>
      <w:r>
        <w:rPr>
          <w:lang w:val="fr-CA"/>
        </w:rPr>
        <w:t>CONSIDÉRANT QUE l’organisme sollicite un don de 250 $ en support à cette activité qui constitue sa principale source de fonds annuelle lui permettant de poursuivre sa mission au profit au profit de la population de la MRC d’Acton;</w:t>
      </w:r>
    </w:p>
    <w:p w14:paraId="6D4CE97D" w14:textId="77777777" w:rsidR="00370650" w:rsidRDefault="00370650" w:rsidP="00370650">
      <w:pPr>
        <w:pStyle w:val="TEXTEdersolution"/>
        <w:tabs>
          <w:tab w:val="right" w:pos="9720"/>
        </w:tabs>
        <w:ind w:left="2700"/>
        <w:jc w:val="both"/>
        <w:rPr>
          <w:lang w:val="fr-CA"/>
        </w:rPr>
      </w:pPr>
    </w:p>
    <w:p w14:paraId="3AA6462A" w14:textId="77777777" w:rsidR="00370650" w:rsidRDefault="00370650" w:rsidP="00370650">
      <w:pPr>
        <w:pStyle w:val="TEXTEdersolution"/>
        <w:tabs>
          <w:tab w:val="right" w:pos="9720"/>
        </w:tabs>
        <w:ind w:left="2700"/>
        <w:jc w:val="both"/>
        <w:rPr>
          <w:lang w:val="fr-CA"/>
        </w:rPr>
      </w:pPr>
      <w:r>
        <w:rPr>
          <w:lang w:val="fr-CA"/>
        </w:rPr>
        <w:t>PAR CONSÉQUENT,</w:t>
      </w:r>
    </w:p>
    <w:p w14:paraId="17DE8683" w14:textId="3EC9EF42" w:rsidR="00370650" w:rsidRDefault="00370650" w:rsidP="00370650">
      <w:pPr>
        <w:pStyle w:val="TEXTEdersolution"/>
        <w:tabs>
          <w:tab w:val="right" w:pos="9720"/>
        </w:tabs>
        <w:ind w:left="2700"/>
        <w:jc w:val="both"/>
        <w:rPr>
          <w:lang w:val="fr-CA"/>
        </w:rPr>
      </w:pPr>
      <w:r>
        <w:rPr>
          <w:lang w:val="fr-CA"/>
        </w:rPr>
        <w:t>Il est proposé par M. Stéphane Beauregard</w:t>
      </w:r>
    </w:p>
    <w:p w14:paraId="4EDB0D7B" w14:textId="6AC1B078" w:rsidR="00370650" w:rsidRDefault="00370650" w:rsidP="00370650">
      <w:pPr>
        <w:pStyle w:val="TEXTEdersolution"/>
        <w:tabs>
          <w:tab w:val="right" w:pos="9720"/>
        </w:tabs>
        <w:ind w:left="2700"/>
        <w:jc w:val="both"/>
        <w:rPr>
          <w:lang w:val="fr-CA"/>
        </w:rPr>
      </w:pPr>
      <w:r>
        <w:rPr>
          <w:lang w:val="fr-CA"/>
        </w:rPr>
        <w:t xml:space="preserve">Appuyé par M. </w:t>
      </w:r>
      <w:r>
        <w:rPr>
          <w:lang w:val="fr-CA"/>
        </w:rPr>
        <w:t>Pascal Richard</w:t>
      </w:r>
    </w:p>
    <w:p w14:paraId="44A102DF" w14:textId="3961EC6A" w:rsidR="00370650" w:rsidRDefault="00370650" w:rsidP="00370650">
      <w:pPr>
        <w:pStyle w:val="TEXTEdersolution"/>
        <w:tabs>
          <w:tab w:val="right" w:pos="9720"/>
        </w:tabs>
        <w:ind w:left="2700"/>
        <w:jc w:val="both"/>
        <w:rPr>
          <w:lang w:val="fr-CA"/>
        </w:rPr>
      </w:pPr>
      <w:r>
        <w:rPr>
          <w:lang w:val="fr-CA"/>
        </w:rPr>
        <w:t xml:space="preserve">Et résolu à l’unanimité des conseillers d’accorder le don de 250 $ à la Fondation Santé Daigneault Gauthier dans le cadre du défi cycliste du </w:t>
      </w:r>
      <w:r>
        <w:rPr>
          <w:lang w:val="fr-CA"/>
        </w:rPr>
        <w:t>9 </w:t>
      </w:r>
      <w:r>
        <w:rPr>
          <w:lang w:val="fr-CA"/>
        </w:rPr>
        <w:t>juin</w:t>
      </w:r>
      <w:r>
        <w:rPr>
          <w:lang w:val="fr-CA"/>
        </w:rPr>
        <w:t> </w:t>
      </w:r>
      <w:r>
        <w:rPr>
          <w:lang w:val="fr-CA"/>
        </w:rPr>
        <w:t>prochain.</w:t>
      </w:r>
    </w:p>
    <w:p w14:paraId="6FF80105" w14:textId="77777777" w:rsidR="00370650" w:rsidRDefault="00370650" w:rsidP="00370650">
      <w:pPr>
        <w:pStyle w:val="TEXTEdersolution"/>
        <w:tabs>
          <w:tab w:val="right" w:pos="9720"/>
        </w:tabs>
        <w:ind w:left="2700"/>
        <w:jc w:val="both"/>
        <w:rPr>
          <w:lang w:val="fr-CA"/>
        </w:rPr>
      </w:pPr>
    </w:p>
    <w:p w14:paraId="184C1F1F" w14:textId="77777777" w:rsidR="00370650" w:rsidRDefault="00370650" w:rsidP="00370650">
      <w:pPr>
        <w:pStyle w:val="TEXTEdersolution"/>
        <w:tabs>
          <w:tab w:val="right" w:pos="10154"/>
        </w:tabs>
        <w:ind w:left="2700"/>
        <w:jc w:val="both"/>
        <w:rPr>
          <w:lang w:val="fr-CA"/>
        </w:rPr>
      </w:pPr>
      <w:r>
        <w:rPr>
          <w:lang w:val="fr-CA"/>
        </w:rPr>
        <w:tab/>
        <w:t>Adoptée</w:t>
      </w:r>
    </w:p>
    <w:p w14:paraId="48BEC7EA" w14:textId="77777777" w:rsidR="00F83B11" w:rsidRDefault="00F83B11" w:rsidP="00C61243">
      <w:pPr>
        <w:pStyle w:val="TEXTEdersolution"/>
        <w:tabs>
          <w:tab w:val="right" w:pos="9720"/>
        </w:tabs>
        <w:ind w:left="2700"/>
        <w:jc w:val="both"/>
        <w:rPr>
          <w:lang w:val="fr-CA"/>
        </w:rPr>
      </w:pPr>
    </w:p>
    <w:p w14:paraId="26543736" w14:textId="77777777" w:rsidR="00370650" w:rsidRDefault="00370650" w:rsidP="00C61243">
      <w:pPr>
        <w:pStyle w:val="TEXTEdersolution"/>
        <w:tabs>
          <w:tab w:val="right" w:pos="9720"/>
        </w:tabs>
        <w:ind w:left="2700"/>
        <w:jc w:val="both"/>
        <w:rPr>
          <w:lang w:val="fr-CA"/>
        </w:rPr>
      </w:pPr>
    </w:p>
    <w:p w14:paraId="596E2ADE" w14:textId="75412BB6" w:rsidR="00370650" w:rsidRDefault="00370650" w:rsidP="00370650">
      <w:pPr>
        <w:pStyle w:val="TEXTEdersolution"/>
        <w:tabs>
          <w:tab w:val="left" w:pos="2160"/>
          <w:tab w:val="left" w:pos="2970"/>
          <w:tab w:val="right" w:pos="9720"/>
        </w:tabs>
        <w:ind w:left="2700" w:hanging="2700"/>
        <w:jc w:val="both"/>
        <w:rPr>
          <w:lang w:val="fr-CA"/>
        </w:rPr>
      </w:pPr>
      <w:r>
        <w:rPr>
          <w:lang w:val="fr-CA"/>
        </w:rPr>
        <w:t>49-03-2024</w:t>
      </w:r>
      <w:r>
        <w:rPr>
          <w:lang w:val="fr-CA"/>
        </w:rPr>
        <w:tab/>
        <w:t>20.</w:t>
      </w:r>
      <w:r>
        <w:rPr>
          <w:lang w:val="fr-CA"/>
        </w:rPr>
        <w:tab/>
      </w:r>
      <w:proofErr w:type="spellStart"/>
      <w:r w:rsidRPr="00370650">
        <w:rPr>
          <w:b/>
          <w:bCs/>
          <w:u w:val="single"/>
        </w:rPr>
        <w:t>Défi</w:t>
      </w:r>
      <w:proofErr w:type="spellEnd"/>
      <w:r w:rsidRPr="00370650">
        <w:rPr>
          <w:b/>
          <w:bCs/>
          <w:u w:val="single"/>
        </w:rPr>
        <w:t xml:space="preserve"> </w:t>
      </w:r>
      <w:proofErr w:type="spellStart"/>
      <w:r w:rsidRPr="00370650">
        <w:rPr>
          <w:b/>
          <w:bCs/>
          <w:u w:val="single"/>
        </w:rPr>
        <w:t>cycliste</w:t>
      </w:r>
      <w:proofErr w:type="spellEnd"/>
      <w:r w:rsidRPr="00370650">
        <w:rPr>
          <w:b/>
          <w:bCs/>
          <w:u w:val="single"/>
        </w:rPr>
        <w:t xml:space="preserve"> Daigneault-Gauthier – Droit de passage</w:t>
      </w:r>
    </w:p>
    <w:p w14:paraId="36D82172" w14:textId="77777777" w:rsidR="00370650" w:rsidRDefault="00370650" w:rsidP="00C61243">
      <w:pPr>
        <w:pStyle w:val="TEXTEdersolution"/>
        <w:tabs>
          <w:tab w:val="right" w:pos="9720"/>
        </w:tabs>
        <w:ind w:left="2700"/>
        <w:jc w:val="both"/>
        <w:rPr>
          <w:lang w:val="fr-CA"/>
        </w:rPr>
      </w:pPr>
    </w:p>
    <w:p w14:paraId="524B1981" w14:textId="6194AFC7" w:rsidR="00B862A7" w:rsidRDefault="00B862A7" w:rsidP="00B862A7">
      <w:pPr>
        <w:pStyle w:val="TEXTEdersolution"/>
        <w:tabs>
          <w:tab w:val="right" w:pos="9720"/>
        </w:tabs>
        <w:ind w:left="2700"/>
        <w:jc w:val="both"/>
        <w:rPr>
          <w:lang w:val="fr-CA"/>
        </w:rPr>
      </w:pPr>
      <w:r>
        <w:rPr>
          <w:lang w:val="fr-CA"/>
        </w:rPr>
        <w:t xml:space="preserve">CONSIDÉRANT QUE le Défi cycliste Daigneault-Gauthier se tiendra le dimanche </w:t>
      </w:r>
      <w:r>
        <w:rPr>
          <w:lang w:val="fr-CA"/>
        </w:rPr>
        <w:t>9</w:t>
      </w:r>
      <w:r w:rsidRPr="00035C9E">
        <w:rPr>
          <w:lang w:val="fr-CA"/>
        </w:rPr>
        <w:t xml:space="preserve"> j</w:t>
      </w:r>
      <w:r>
        <w:rPr>
          <w:lang w:val="fr-CA"/>
        </w:rPr>
        <w:t>uin 202</w:t>
      </w:r>
      <w:r>
        <w:rPr>
          <w:lang w:val="fr-CA"/>
        </w:rPr>
        <w:t>4</w:t>
      </w:r>
      <w:r>
        <w:rPr>
          <w:lang w:val="fr-CA"/>
        </w:rPr>
        <w:t xml:space="preserve"> de 8h30 à 1</w:t>
      </w:r>
      <w:r>
        <w:rPr>
          <w:lang w:val="fr-CA"/>
        </w:rPr>
        <w:t>4</w:t>
      </w:r>
      <w:r>
        <w:rPr>
          <w:lang w:val="fr-CA"/>
        </w:rPr>
        <w:t xml:space="preserve">h00 et que les cyclistes </w:t>
      </w:r>
      <w:r w:rsidR="007532D4">
        <w:rPr>
          <w:lang w:val="fr-CA"/>
        </w:rPr>
        <w:t>parcourront</w:t>
      </w:r>
      <w:r>
        <w:rPr>
          <w:lang w:val="fr-CA"/>
        </w:rPr>
        <w:t xml:space="preserve"> une partie de notre territoire, soit le 11</w:t>
      </w:r>
      <w:r w:rsidRPr="00B03D13">
        <w:rPr>
          <w:vertAlign w:val="superscript"/>
          <w:lang w:val="fr-CA"/>
        </w:rPr>
        <w:t>ème</w:t>
      </w:r>
      <w:r>
        <w:rPr>
          <w:lang w:val="fr-CA"/>
        </w:rPr>
        <w:t> Rang (route 222) ainsi que le rang Ste-Geneviève;</w:t>
      </w:r>
    </w:p>
    <w:p w14:paraId="261E55FD" w14:textId="77777777" w:rsidR="00B862A7" w:rsidRDefault="00B862A7" w:rsidP="00B862A7">
      <w:pPr>
        <w:pStyle w:val="TEXTEdersolution"/>
        <w:tabs>
          <w:tab w:val="right" w:pos="9720"/>
        </w:tabs>
        <w:ind w:left="2700"/>
        <w:jc w:val="both"/>
        <w:rPr>
          <w:lang w:val="fr-CA"/>
        </w:rPr>
      </w:pPr>
    </w:p>
    <w:p w14:paraId="74D58281" w14:textId="77777777" w:rsidR="00B862A7" w:rsidRDefault="00B862A7" w:rsidP="00B862A7">
      <w:pPr>
        <w:pStyle w:val="TEXTEdersolution"/>
        <w:tabs>
          <w:tab w:val="right" w:pos="9720"/>
        </w:tabs>
        <w:ind w:left="2700"/>
        <w:jc w:val="both"/>
        <w:rPr>
          <w:lang w:val="fr-CA"/>
        </w:rPr>
      </w:pPr>
      <w:r>
        <w:rPr>
          <w:lang w:val="fr-CA"/>
        </w:rPr>
        <w:t>CONSIDÉRANT QUE la municipalité doit autoriser la Fondation à circuler sur son territoire;</w:t>
      </w:r>
    </w:p>
    <w:p w14:paraId="3DFC8686" w14:textId="77777777" w:rsidR="00B862A7" w:rsidRDefault="00B862A7" w:rsidP="00B862A7">
      <w:pPr>
        <w:pStyle w:val="TEXTEdersolution"/>
        <w:tabs>
          <w:tab w:val="right" w:pos="9720"/>
        </w:tabs>
        <w:ind w:left="2700"/>
        <w:jc w:val="both"/>
        <w:rPr>
          <w:lang w:val="fr-CA"/>
        </w:rPr>
      </w:pPr>
    </w:p>
    <w:p w14:paraId="1BC19FAB" w14:textId="77777777" w:rsidR="00B862A7" w:rsidRDefault="00B862A7" w:rsidP="00B862A7">
      <w:pPr>
        <w:pStyle w:val="TEXTEdersolution"/>
        <w:tabs>
          <w:tab w:val="right" w:pos="9720"/>
        </w:tabs>
        <w:ind w:left="2700"/>
        <w:jc w:val="both"/>
        <w:rPr>
          <w:lang w:val="fr-CA"/>
        </w:rPr>
      </w:pPr>
      <w:r>
        <w:rPr>
          <w:lang w:val="fr-CA"/>
        </w:rPr>
        <w:t>PAR CONSÉQUENT,</w:t>
      </w:r>
    </w:p>
    <w:p w14:paraId="6E17268E" w14:textId="500D8231" w:rsidR="00B862A7" w:rsidRDefault="00B862A7" w:rsidP="00B862A7">
      <w:pPr>
        <w:pStyle w:val="TEXTEdersolution"/>
        <w:tabs>
          <w:tab w:val="right" w:pos="9720"/>
        </w:tabs>
        <w:ind w:left="2700"/>
        <w:jc w:val="both"/>
        <w:rPr>
          <w:lang w:val="fr-CA"/>
        </w:rPr>
      </w:pPr>
      <w:r>
        <w:rPr>
          <w:lang w:val="fr-CA"/>
        </w:rPr>
        <w:t>Il est proposé par M. Stéphane Beauregard</w:t>
      </w:r>
    </w:p>
    <w:p w14:paraId="092F01B6" w14:textId="24A80DF5" w:rsidR="00B862A7" w:rsidRDefault="00B862A7" w:rsidP="00B862A7">
      <w:pPr>
        <w:pStyle w:val="TEXTEdersolution"/>
        <w:tabs>
          <w:tab w:val="right" w:pos="9720"/>
        </w:tabs>
        <w:ind w:left="2700"/>
        <w:jc w:val="both"/>
        <w:rPr>
          <w:lang w:val="fr-CA"/>
        </w:rPr>
      </w:pPr>
      <w:proofErr w:type="gramStart"/>
      <w:r>
        <w:rPr>
          <w:lang w:val="fr-CA"/>
        </w:rPr>
        <w:t>appuyé</w:t>
      </w:r>
      <w:proofErr w:type="gramEnd"/>
      <w:r>
        <w:rPr>
          <w:lang w:val="fr-CA"/>
        </w:rPr>
        <w:t xml:space="preserve"> par M. </w:t>
      </w:r>
      <w:r>
        <w:rPr>
          <w:lang w:val="fr-CA"/>
        </w:rPr>
        <w:t>Pascal Richard</w:t>
      </w:r>
    </w:p>
    <w:p w14:paraId="6B615AC9" w14:textId="77777777" w:rsidR="00B862A7" w:rsidRDefault="00B862A7" w:rsidP="00B862A7">
      <w:pPr>
        <w:pStyle w:val="TEXTEdersolution"/>
        <w:tabs>
          <w:tab w:val="right" w:pos="9720"/>
        </w:tabs>
        <w:ind w:left="2700"/>
        <w:jc w:val="both"/>
        <w:rPr>
          <w:lang w:val="fr-CA"/>
        </w:rPr>
      </w:pPr>
      <w:proofErr w:type="gramStart"/>
      <w:r>
        <w:rPr>
          <w:lang w:val="fr-CA"/>
        </w:rPr>
        <w:t>et</w:t>
      </w:r>
      <w:proofErr w:type="gramEnd"/>
      <w:r>
        <w:rPr>
          <w:lang w:val="fr-CA"/>
        </w:rPr>
        <w:t xml:space="preserve"> résolu à l’unanimité des conseillers d’accorder un droit de passage sur notre territoire pour la tenue du défi cycliste.</w:t>
      </w:r>
    </w:p>
    <w:p w14:paraId="10E4CFA7" w14:textId="77777777" w:rsidR="00B862A7" w:rsidRDefault="00B862A7" w:rsidP="00B862A7">
      <w:pPr>
        <w:pStyle w:val="TEXTEdersolution"/>
        <w:tabs>
          <w:tab w:val="right" w:pos="9720"/>
        </w:tabs>
        <w:ind w:left="2700"/>
        <w:jc w:val="both"/>
        <w:rPr>
          <w:lang w:val="fr-CA"/>
        </w:rPr>
      </w:pPr>
    </w:p>
    <w:p w14:paraId="34FEEC3F" w14:textId="77777777" w:rsidR="00B862A7" w:rsidRDefault="00B862A7" w:rsidP="00B862A7">
      <w:pPr>
        <w:pStyle w:val="TEXTEdersolution"/>
        <w:tabs>
          <w:tab w:val="right" w:pos="9720"/>
        </w:tabs>
        <w:ind w:left="2700"/>
        <w:jc w:val="both"/>
        <w:rPr>
          <w:lang w:val="fr-CA"/>
        </w:rPr>
      </w:pPr>
      <w:r>
        <w:rPr>
          <w:lang w:val="fr-CA"/>
        </w:rPr>
        <w:tab/>
        <w:t>Adoptée</w:t>
      </w:r>
    </w:p>
    <w:p w14:paraId="05C7B15F" w14:textId="77777777" w:rsidR="00F83B11" w:rsidRDefault="00F83B11" w:rsidP="00C61243">
      <w:pPr>
        <w:pStyle w:val="TEXTEdersolution"/>
        <w:tabs>
          <w:tab w:val="right" w:pos="9720"/>
        </w:tabs>
        <w:ind w:left="2700"/>
        <w:jc w:val="both"/>
        <w:rPr>
          <w:lang w:val="fr-CA"/>
        </w:rPr>
      </w:pPr>
    </w:p>
    <w:p w14:paraId="2B2111B6" w14:textId="77777777" w:rsidR="0045784D" w:rsidRDefault="0045784D" w:rsidP="00C61243">
      <w:pPr>
        <w:pStyle w:val="TEXTEdersolution"/>
        <w:tabs>
          <w:tab w:val="right" w:pos="9720"/>
        </w:tabs>
        <w:ind w:left="2700"/>
        <w:jc w:val="both"/>
        <w:rPr>
          <w:lang w:val="fr-CA"/>
        </w:rPr>
      </w:pPr>
    </w:p>
    <w:p w14:paraId="2EEA6C6B" w14:textId="237A5323" w:rsidR="00A35516" w:rsidRDefault="00A35516" w:rsidP="00A35516">
      <w:pPr>
        <w:pStyle w:val="TEXTEdersolution"/>
        <w:tabs>
          <w:tab w:val="left" w:pos="2160"/>
          <w:tab w:val="right" w:pos="9720"/>
        </w:tabs>
        <w:ind w:left="2700" w:hanging="2700"/>
        <w:jc w:val="both"/>
        <w:rPr>
          <w:lang w:val="fr-CA"/>
        </w:rPr>
      </w:pPr>
      <w:r>
        <w:rPr>
          <w:lang w:val="fr-CA"/>
        </w:rPr>
        <w:t>50-03-2024</w:t>
      </w:r>
      <w:r>
        <w:rPr>
          <w:lang w:val="fr-CA"/>
        </w:rPr>
        <w:tab/>
        <w:t>21.</w:t>
      </w:r>
      <w:r>
        <w:rPr>
          <w:lang w:val="fr-CA"/>
        </w:rPr>
        <w:tab/>
      </w:r>
      <w:r w:rsidR="004C56FB" w:rsidRPr="004C56FB">
        <w:rPr>
          <w:b/>
          <w:bCs/>
          <w:u w:val="single"/>
        </w:rPr>
        <w:t xml:space="preserve">Demande d’appui de la Municipalité de </w:t>
      </w:r>
      <w:proofErr w:type="spellStart"/>
      <w:r w:rsidR="004C56FB" w:rsidRPr="004C56FB">
        <w:rPr>
          <w:b/>
          <w:bCs/>
          <w:u w:val="single"/>
        </w:rPr>
        <w:t>Yamaska</w:t>
      </w:r>
      <w:proofErr w:type="spellEnd"/>
      <w:r w:rsidR="004C56FB" w:rsidRPr="004C56FB">
        <w:rPr>
          <w:b/>
          <w:bCs/>
          <w:u w:val="single"/>
        </w:rPr>
        <w:t xml:space="preserve"> – </w:t>
      </w:r>
      <w:proofErr w:type="spellStart"/>
      <w:r w:rsidR="004C56FB" w:rsidRPr="004C56FB">
        <w:rPr>
          <w:b/>
          <w:bCs/>
          <w:u w:val="single"/>
        </w:rPr>
        <w:t>Commentaires</w:t>
      </w:r>
      <w:proofErr w:type="spellEnd"/>
      <w:r w:rsidR="004C56FB" w:rsidRPr="004C56FB">
        <w:rPr>
          <w:b/>
          <w:bCs/>
          <w:u w:val="single"/>
        </w:rPr>
        <w:t xml:space="preserve"> </w:t>
      </w:r>
      <w:proofErr w:type="spellStart"/>
      <w:r w:rsidR="004C56FB" w:rsidRPr="004C56FB">
        <w:rPr>
          <w:b/>
          <w:bCs/>
          <w:u w:val="single"/>
        </w:rPr>
        <w:t>d’amélioration</w:t>
      </w:r>
      <w:proofErr w:type="spellEnd"/>
      <w:r w:rsidR="004C56FB" w:rsidRPr="004C56FB">
        <w:rPr>
          <w:b/>
          <w:bCs/>
          <w:u w:val="single"/>
        </w:rPr>
        <w:t xml:space="preserve"> pour le Programme RECIM</w:t>
      </w:r>
    </w:p>
    <w:p w14:paraId="374B1CD4" w14:textId="77777777" w:rsidR="00A35516" w:rsidRDefault="00A35516" w:rsidP="00C61243">
      <w:pPr>
        <w:pStyle w:val="TEXTEdersolution"/>
        <w:tabs>
          <w:tab w:val="right" w:pos="9720"/>
        </w:tabs>
        <w:ind w:left="2700"/>
        <w:jc w:val="both"/>
        <w:rPr>
          <w:lang w:val="fr-CA"/>
        </w:rPr>
      </w:pPr>
    </w:p>
    <w:p w14:paraId="3E98BBF0" w14:textId="77777777" w:rsidR="0065687D" w:rsidRDefault="0065687D" w:rsidP="0065687D">
      <w:pPr>
        <w:pStyle w:val="TEXTEdersolution"/>
        <w:tabs>
          <w:tab w:val="right" w:pos="9720"/>
        </w:tabs>
        <w:ind w:left="2700"/>
        <w:jc w:val="both"/>
        <w:rPr>
          <w:lang w:val="fr-CA"/>
        </w:rPr>
      </w:pPr>
      <w:r w:rsidRPr="0065687D">
        <w:rPr>
          <w:lang w:val="fr-CA"/>
        </w:rPr>
        <w:t>CONSIDÉRANT l'analyse de la réclamation des dépenses faites au Programme RECIM concernant la construction du Pavillon communautaire de la Municipalité de Yamaska; </w:t>
      </w:r>
    </w:p>
    <w:p w14:paraId="1969565F" w14:textId="77777777" w:rsidR="0065687D" w:rsidRPr="0065687D" w:rsidRDefault="0065687D" w:rsidP="0065687D">
      <w:pPr>
        <w:pStyle w:val="TEXTEdersolution"/>
        <w:tabs>
          <w:tab w:val="right" w:pos="9720"/>
        </w:tabs>
        <w:ind w:left="2700"/>
        <w:jc w:val="both"/>
        <w:rPr>
          <w:lang w:val="fr-CA"/>
        </w:rPr>
      </w:pPr>
    </w:p>
    <w:p w14:paraId="046ECEF1" w14:textId="77777777" w:rsidR="0065687D" w:rsidRDefault="0065687D" w:rsidP="0065687D">
      <w:pPr>
        <w:pStyle w:val="TEXTEdersolution"/>
        <w:tabs>
          <w:tab w:val="right" w:pos="9720"/>
        </w:tabs>
        <w:ind w:left="2700"/>
        <w:jc w:val="both"/>
        <w:rPr>
          <w:lang w:val="fr-CA"/>
        </w:rPr>
      </w:pPr>
      <w:r w:rsidRPr="0065687D">
        <w:rPr>
          <w:lang w:val="fr-CA"/>
        </w:rPr>
        <w:t>CONSIDÉRANT que la Municipalité de Yamaska n'a pas atteint le montant maximal admissible de la subvention accordée; </w:t>
      </w:r>
    </w:p>
    <w:p w14:paraId="5870F482" w14:textId="77777777" w:rsidR="0065687D" w:rsidRPr="0065687D" w:rsidRDefault="0065687D" w:rsidP="0065687D">
      <w:pPr>
        <w:pStyle w:val="TEXTEdersolution"/>
        <w:tabs>
          <w:tab w:val="right" w:pos="9720"/>
        </w:tabs>
        <w:ind w:left="2700"/>
        <w:jc w:val="both"/>
        <w:rPr>
          <w:lang w:val="fr-CA"/>
        </w:rPr>
      </w:pPr>
    </w:p>
    <w:p w14:paraId="2A05A47B" w14:textId="77777777" w:rsidR="0065687D" w:rsidRDefault="0065687D" w:rsidP="0065687D">
      <w:pPr>
        <w:pStyle w:val="TEXTEdersolution"/>
        <w:tabs>
          <w:tab w:val="right" w:pos="9720"/>
        </w:tabs>
        <w:ind w:left="2700"/>
        <w:jc w:val="both"/>
        <w:rPr>
          <w:lang w:val="fr-CA"/>
        </w:rPr>
      </w:pPr>
      <w:r w:rsidRPr="0065687D">
        <w:rPr>
          <w:lang w:val="fr-CA"/>
        </w:rPr>
        <w:t>CONSIDÉRANT les ajustements faites pour les directives de changement relatives aux points 12 et 13 du protocole d'entente et selon le guide du programme au point 5 à 50% de leur coût, et ce, même si le montant maximal admissible de la subvention n'a pas été atteint; </w:t>
      </w:r>
    </w:p>
    <w:p w14:paraId="25453B92" w14:textId="77777777" w:rsidR="0065687D" w:rsidRPr="0065687D" w:rsidRDefault="0065687D" w:rsidP="0065687D">
      <w:pPr>
        <w:pStyle w:val="TEXTEdersolution"/>
        <w:tabs>
          <w:tab w:val="right" w:pos="9720"/>
        </w:tabs>
        <w:ind w:left="2700"/>
        <w:jc w:val="both"/>
        <w:rPr>
          <w:lang w:val="fr-CA"/>
        </w:rPr>
      </w:pPr>
    </w:p>
    <w:p w14:paraId="0152D3D2" w14:textId="77777777" w:rsidR="0065687D" w:rsidRDefault="0065687D" w:rsidP="0065687D">
      <w:pPr>
        <w:pStyle w:val="TEXTEdersolution"/>
        <w:tabs>
          <w:tab w:val="right" w:pos="9720"/>
        </w:tabs>
        <w:ind w:left="2700"/>
        <w:jc w:val="both"/>
        <w:rPr>
          <w:lang w:val="fr-CA"/>
        </w:rPr>
      </w:pPr>
      <w:r w:rsidRPr="0065687D">
        <w:rPr>
          <w:lang w:val="fr-CA"/>
        </w:rPr>
        <w:t xml:space="preserve">EN CONSÉQUENCE, </w:t>
      </w:r>
    </w:p>
    <w:p w14:paraId="3583CD9D" w14:textId="6EF97F7A" w:rsidR="0065687D" w:rsidRDefault="0065687D" w:rsidP="0065687D">
      <w:pPr>
        <w:pStyle w:val="TEXTEdersolution"/>
        <w:tabs>
          <w:tab w:val="right" w:pos="9720"/>
        </w:tabs>
        <w:ind w:left="2700"/>
        <w:jc w:val="both"/>
        <w:rPr>
          <w:lang w:val="fr-CA"/>
        </w:rPr>
      </w:pPr>
      <w:proofErr w:type="gramStart"/>
      <w:r w:rsidRPr="0065687D">
        <w:rPr>
          <w:lang w:val="fr-CA"/>
        </w:rPr>
        <w:t>il</w:t>
      </w:r>
      <w:proofErr w:type="gramEnd"/>
      <w:r w:rsidRPr="0065687D">
        <w:rPr>
          <w:lang w:val="fr-CA"/>
        </w:rPr>
        <w:t xml:space="preserve"> est proposé et résolu à l'unanimité des conseillers présents: </w:t>
      </w:r>
    </w:p>
    <w:p w14:paraId="2FF28422" w14:textId="77777777" w:rsidR="0065687D" w:rsidRPr="0065687D" w:rsidRDefault="0065687D" w:rsidP="0065687D">
      <w:pPr>
        <w:pStyle w:val="TEXTEdersolution"/>
        <w:tabs>
          <w:tab w:val="right" w:pos="9720"/>
        </w:tabs>
        <w:ind w:left="2700"/>
        <w:jc w:val="both"/>
        <w:rPr>
          <w:lang w:val="fr-CA"/>
        </w:rPr>
      </w:pPr>
    </w:p>
    <w:p w14:paraId="1C73CC17" w14:textId="77777777" w:rsidR="0065687D" w:rsidRDefault="0065687D" w:rsidP="0065687D">
      <w:pPr>
        <w:pStyle w:val="TEXTEdersolution"/>
        <w:tabs>
          <w:tab w:val="right" w:pos="9720"/>
        </w:tabs>
        <w:ind w:left="2700"/>
        <w:jc w:val="both"/>
        <w:rPr>
          <w:lang w:val="fr-CA"/>
        </w:rPr>
      </w:pPr>
      <w:r w:rsidRPr="0065687D">
        <w:rPr>
          <w:lang w:val="fr-CA"/>
        </w:rPr>
        <w:t>D'appuyé la demande que la Municipalité de Yamaska a transmise au ministre des Affaires municipales afin de revoir les points 12 et 13 relatifs aux modifications aux travaux (directives de changement) prévus à l'annexe A et le point 5 du guide du programme et d'accorder l'aide à 100% comme coûts admissibles si le montant maximal de la subvention n'est pas atteint; </w:t>
      </w:r>
    </w:p>
    <w:p w14:paraId="47F27102" w14:textId="77777777" w:rsidR="0065687D" w:rsidRPr="0065687D" w:rsidRDefault="0065687D" w:rsidP="0065687D">
      <w:pPr>
        <w:pStyle w:val="TEXTEdersolution"/>
        <w:tabs>
          <w:tab w:val="right" w:pos="9720"/>
        </w:tabs>
        <w:ind w:left="2700"/>
        <w:jc w:val="both"/>
        <w:rPr>
          <w:lang w:val="fr-CA"/>
        </w:rPr>
      </w:pPr>
    </w:p>
    <w:p w14:paraId="212D0D5B" w14:textId="21694FD8" w:rsidR="004C56FB" w:rsidRDefault="0065687D" w:rsidP="0065687D">
      <w:pPr>
        <w:pStyle w:val="TEXTEdersolution"/>
        <w:tabs>
          <w:tab w:val="right" w:pos="9720"/>
        </w:tabs>
        <w:ind w:left="2700"/>
        <w:jc w:val="both"/>
        <w:rPr>
          <w:lang w:val="fr-CA"/>
        </w:rPr>
      </w:pPr>
      <w:r w:rsidRPr="0065687D">
        <w:rPr>
          <w:lang w:val="fr-CA"/>
        </w:rPr>
        <w:t>De transmettre copie de la présente résolution à la ministre des Affaires municipales, madame Andrée Laforest, à la Fédération québécoise des municipalités (FQM), à l'Union des municipalités du Québec (UMQ), à la MRC de Pierre De-Saurel ainsi qu'aux 148 municipalités de la région administrative de la Montérégie afin d'obtenir leur appui.</w:t>
      </w:r>
    </w:p>
    <w:p w14:paraId="444285BD" w14:textId="04842F20" w:rsidR="004A3C32" w:rsidRDefault="004A3C32" w:rsidP="00C61243">
      <w:pPr>
        <w:pStyle w:val="TEXTEdersolution"/>
        <w:tabs>
          <w:tab w:val="right" w:pos="9720"/>
        </w:tabs>
        <w:ind w:left="2700"/>
        <w:jc w:val="both"/>
        <w:rPr>
          <w:lang w:val="fr-CA"/>
        </w:rPr>
      </w:pPr>
    </w:p>
    <w:p w14:paraId="2A21ACB2" w14:textId="1C6B5B93" w:rsidR="0065687D" w:rsidRDefault="0065687D" w:rsidP="0065687D">
      <w:pPr>
        <w:pStyle w:val="TEXTEdersolution"/>
        <w:tabs>
          <w:tab w:val="right" w:pos="10080"/>
        </w:tabs>
        <w:ind w:left="2700"/>
        <w:jc w:val="both"/>
        <w:rPr>
          <w:lang w:val="fr-CA"/>
        </w:rPr>
      </w:pPr>
      <w:r>
        <w:rPr>
          <w:lang w:val="fr-CA"/>
        </w:rPr>
        <w:tab/>
        <w:t>Adoptée</w:t>
      </w:r>
    </w:p>
    <w:p w14:paraId="22AC7C1E" w14:textId="77777777" w:rsidR="004A3C32" w:rsidRDefault="004A3C32" w:rsidP="00C61243">
      <w:pPr>
        <w:pStyle w:val="TEXTEdersolution"/>
        <w:tabs>
          <w:tab w:val="right" w:pos="9720"/>
        </w:tabs>
        <w:ind w:left="2700"/>
        <w:jc w:val="both"/>
        <w:rPr>
          <w:lang w:val="fr-CA"/>
        </w:rPr>
      </w:pPr>
    </w:p>
    <w:p w14:paraId="16012CFE" w14:textId="77777777" w:rsidR="0065687D" w:rsidRDefault="0065687D" w:rsidP="00C61243">
      <w:pPr>
        <w:pStyle w:val="TEXTEdersolution"/>
        <w:tabs>
          <w:tab w:val="right" w:pos="9720"/>
        </w:tabs>
        <w:ind w:left="2700"/>
        <w:jc w:val="both"/>
        <w:rPr>
          <w:lang w:val="fr-CA"/>
        </w:rPr>
      </w:pPr>
    </w:p>
    <w:p w14:paraId="6342D4D4" w14:textId="0D5C7293" w:rsidR="004C56FB" w:rsidRDefault="004C56FB" w:rsidP="004C56FB">
      <w:pPr>
        <w:pStyle w:val="TEXTEdersolution"/>
        <w:tabs>
          <w:tab w:val="left" w:pos="2160"/>
          <w:tab w:val="right" w:pos="9720"/>
        </w:tabs>
        <w:ind w:left="2700" w:hanging="2700"/>
        <w:jc w:val="both"/>
        <w:rPr>
          <w:lang w:val="fr-CA"/>
        </w:rPr>
      </w:pPr>
      <w:r>
        <w:rPr>
          <w:lang w:val="fr-CA"/>
        </w:rPr>
        <w:t>51-03-2024</w:t>
      </w:r>
      <w:r>
        <w:rPr>
          <w:lang w:val="fr-CA"/>
        </w:rPr>
        <w:tab/>
        <w:t>22.</w:t>
      </w:r>
      <w:r>
        <w:rPr>
          <w:lang w:val="fr-CA"/>
        </w:rPr>
        <w:tab/>
      </w:r>
      <w:r w:rsidRPr="004C56FB">
        <w:rPr>
          <w:b/>
          <w:bCs/>
          <w:u w:val="single"/>
        </w:rPr>
        <w:t xml:space="preserve">Demande de </w:t>
      </w:r>
      <w:proofErr w:type="spellStart"/>
      <w:r w:rsidRPr="004C56FB">
        <w:rPr>
          <w:b/>
          <w:bCs/>
          <w:u w:val="single"/>
        </w:rPr>
        <w:t>remboursement</w:t>
      </w:r>
      <w:proofErr w:type="spellEnd"/>
      <w:r w:rsidRPr="004C56FB">
        <w:rPr>
          <w:b/>
          <w:bCs/>
          <w:u w:val="single"/>
        </w:rPr>
        <w:t xml:space="preserve"> du </w:t>
      </w:r>
      <w:proofErr w:type="spellStart"/>
      <w:r w:rsidRPr="004C56FB">
        <w:rPr>
          <w:b/>
          <w:bCs/>
          <w:u w:val="single"/>
        </w:rPr>
        <w:t>paiement</w:t>
      </w:r>
      <w:proofErr w:type="spellEnd"/>
      <w:r w:rsidRPr="004C56FB">
        <w:rPr>
          <w:b/>
          <w:bCs/>
          <w:u w:val="single"/>
        </w:rPr>
        <w:t xml:space="preserve"> du droit de mutation </w:t>
      </w:r>
      <w:proofErr w:type="spellStart"/>
      <w:r w:rsidRPr="004C56FB">
        <w:rPr>
          <w:b/>
          <w:bCs/>
          <w:u w:val="single"/>
        </w:rPr>
        <w:t>immobilière</w:t>
      </w:r>
      <w:proofErr w:type="spellEnd"/>
    </w:p>
    <w:p w14:paraId="35719F0B" w14:textId="77777777" w:rsidR="004C56FB" w:rsidRDefault="004C56FB" w:rsidP="00C61243">
      <w:pPr>
        <w:pStyle w:val="TEXTEdersolution"/>
        <w:tabs>
          <w:tab w:val="right" w:pos="9720"/>
        </w:tabs>
        <w:ind w:left="2700"/>
        <w:jc w:val="both"/>
        <w:rPr>
          <w:lang w:val="fr-CA"/>
        </w:rPr>
      </w:pPr>
    </w:p>
    <w:p w14:paraId="0D549EF1" w14:textId="66C4EB33" w:rsidR="00CD60C5" w:rsidRDefault="000C7B96" w:rsidP="00C61243">
      <w:pPr>
        <w:pStyle w:val="TEXTEdersolution"/>
        <w:tabs>
          <w:tab w:val="right" w:pos="9720"/>
        </w:tabs>
        <w:ind w:left="2700"/>
        <w:jc w:val="both"/>
        <w:rPr>
          <w:lang w:val="fr-CA"/>
        </w:rPr>
      </w:pPr>
      <w:r>
        <w:rPr>
          <w:lang w:val="fr-CA"/>
        </w:rPr>
        <w:t xml:space="preserve">CONSIDÉRANT QUE Mme Julie Pion et </w:t>
      </w:r>
      <w:proofErr w:type="gramStart"/>
      <w:r>
        <w:rPr>
          <w:lang w:val="fr-CA"/>
        </w:rPr>
        <w:t>M .Jonathan</w:t>
      </w:r>
      <w:proofErr w:type="gramEnd"/>
      <w:r>
        <w:rPr>
          <w:lang w:val="fr-CA"/>
        </w:rPr>
        <w:t xml:space="preserve"> Bernard </w:t>
      </w:r>
      <w:r w:rsidR="00CD60C5">
        <w:rPr>
          <w:lang w:val="fr-CA"/>
        </w:rPr>
        <w:t xml:space="preserve">ont acquis </w:t>
      </w:r>
      <w:r w:rsidR="00CD60C5">
        <w:rPr>
          <w:lang w:val="fr-CA"/>
        </w:rPr>
        <w:t xml:space="preserve">une </w:t>
      </w:r>
      <w:r w:rsidR="00CD60C5">
        <w:rPr>
          <w:lang w:val="fr-CA"/>
        </w:rPr>
        <w:t xml:space="preserve">propriété </w:t>
      </w:r>
      <w:r w:rsidR="00CD60C5">
        <w:rPr>
          <w:lang w:val="fr-CA"/>
        </w:rPr>
        <w:t xml:space="preserve">sur le territoire du Canton de Roxton </w:t>
      </w:r>
      <w:r w:rsidR="00CD60C5">
        <w:rPr>
          <w:lang w:val="fr-CA"/>
        </w:rPr>
        <w:t>le 23 février 2023</w:t>
      </w:r>
      <w:r w:rsidR="00CD60C5">
        <w:rPr>
          <w:lang w:val="fr-CA"/>
        </w:rPr>
        <w:t>;</w:t>
      </w:r>
    </w:p>
    <w:p w14:paraId="0D393578" w14:textId="77777777" w:rsidR="00CD60C5" w:rsidRDefault="00CD60C5" w:rsidP="00C61243">
      <w:pPr>
        <w:pStyle w:val="TEXTEdersolution"/>
        <w:tabs>
          <w:tab w:val="right" w:pos="9720"/>
        </w:tabs>
        <w:ind w:left="2700"/>
        <w:jc w:val="both"/>
        <w:rPr>
          <w:lang w:val="fr-CA"/>
        </w:rPr>
      </w:pPr>
    </w:p>
    <w:p w14:paraId="504D7173" w14:textId="2E4349E2" w:rsidR="00994C65" w:rsidRDefault="00994C65" w:rsidP="00C61243">
      <w:pPr>
        <w:pStyle w:val="TEXTEdersolution"/>
        <w:tabs>
          <w:tab w:val="right" w:pos="9720"/>
        </w:tabs>
        <w:ind w:left="2700"/>
        <w:jc w:val="both"/>
        <w:rPr>
          <w:lang w:val="fr-CA"/>
        </w:rPr>
      </w:pPr>
      <w:r>
        <w:rPr>
          <w:lang w:val="fr-CA"/>
        </w:rPr>
        <w:t xml:space="preserve">CONSIDÉRANT QUE lors de l’achat le notaire a omis d’inscrire </w:t>
      </w:r>
      <w:r w:rsidR="0082630B">
        <w:rPr>
          <w:lang w:val="fr-CA"/>
        </w:rPr>
        <w:t>la déclaration suivante au contrat notarié : Il y a exonération du paiement du droit de mutation puisque le cessionnaire déclare que l’immeuble fera partie, dans l’année qui suit l’inscription du transfert, d’une exploitation agricole enregistrée à son nom conformément à l’article 36.0.1 de la Loi sur le ministère de l’Agriculture, des Pêcheries et de l’Alimentation;</w:t>
      </w:r>
    </w:p>
    <w:p w14:paraId="6088812C" w14:textId="77777777" w:rsidR="0082630B" w:rsidRDefault="0082630B" w:rsidP="00C61243">
      <w:pPr>
        <w:pStyle w:val="TEXTEdersolution"/>
        <w:tabs>
          <w:tab w:val="right" w:pos="9720"/>
        </w:tabs>
        <w:ind w:left="2700"/>
        <w:jc w:val="both"/>
        <w:rPr>
          <w:lang w:val="fr-CA"/>
        </w:rPr>
      </w:pPr>
    </w:p>
    <w:p w14:paraId="25054AFB" w14:textId="77777777" w:rsidR="0082630B" w:rsidRDefault="0082630B" w:rsidP="00C61243">
      <w:pPr>
        <w:pStyle w:val="TEXTEdersolution"/>
        <w:tabs>
          <w:tab w:val="right" w:pos="9720"/>
        </w:tabs>
        <w:ind w:left="2700"/>
        <w:jc w:val="both"/>
        <w:rPr>
          <w:lang w:val="fr-CA"/>
        </w:rPr>
      </w:pPr>
    </w:p>
    <w:p w14:paraId="577F01BB" w14:textId="77777777" w:rsidR="0082630B" w:rsidRDefault="0082630B" w:rsidP="0082630B">
      <w:pPr>
        <w:pStyle w:val="TEXTEdersolution"/>
        <w:tabs>
          <w:tab w:val="right" w:pos="9720"/>
        </w:tabs>
        <w:ind w:left="2700"/>
        <w:jc w:val="both"/>
        <w:rPr>
          <w:lang w:val="fr-CA"/>
        </w:rPr>
      </w:pPr>
      <w:r>
        <w:rPr>
          <w:lang w:val="fr-CA"/>
        </w:rPr>
        <w:t>CONSIDÉRANT QUE la facture du droit de mutation a été facturée aux propriétaires dans les semaines qui ont suivi l’acquisition;</w:t>
      </w:r>
    </w:p>
    <w:p w14:paraId="3CD163FB" w14:textId="77777777" w:rsidR="000C7B96" w:rsidRDefault="000C7B96" w:rsidP="00C61243">
      <w:pPr>
        <w:pStyle w:val="TEXTEdersolution"/>
        <w:tabs>
          <w:tab w:val="right" w:pos="9720"/>
        </w:tabs>
        <w:ind w:left="2700"/>
        <w:jc w:val="both"/>
        <w:rPr>
          <w:lang w:val="fr-CA"/>
        </w:rPr>
      </w:pPr>
    </w:p>
    <w:p w14:paraId="32406965" w14:textId="729D7F59" w:rsidR="0082630B" w:rsidRDefault="000C7B96" w:rsidP="0082630B">
      <w:pPr>
        <w:pStyle w:val="TEXTEdersolution"/>
        <w:tabs>
          <w:tab w:val="right" w:pos="9720"/>
        </w:tabs>
        <w:ind w:left="2700"/>
        <w:jc w:val="both"/>
        <w:rPr>
          <w:lang w:val="fr-CA"/>
        </w:rPr>
      </w:pPr>
      <w:r>
        <w:rPr>
          <w:lang w:val="fr-CA"/>
        </w:rPr>
        <w:t>CONSIDÉRANT QUE Mme Pion et M. Bernard</w:t>
      </w:r>
      <w:r w:rsidR="0082630B" w:rsidRPr="0082630B">
        <w:rPr>
          <w:lang w:val="fr-CA"/>
        </w:rPr>
        <w:t xml:space="preserve"> </w:t>
      </w:r>
      <w:r w:rsidR="0082630B">
        <w:rPr>
          <w:lang w:val="fr-CA"/>
        </w:rPr>
        <w:t>ont adressé une demande de remboursement du droit de mutation à la municipalité</w:t>
      </w:r>
      <w:r w:rsidR="0082630B">
        <w:rPr>
          <w:lang w:val="fr-CA"/>
        </w:rPr>
        <w:t xml:space="preserve"> puisque conformément à l’article 17.1 ils ont présenté une preuve que l’immeuble </w:t>
      </w:r>
      <w:r w:rsidR="00363809">
        <w:rPr>
          <w:lang w:val="fr-CA"/>
        </w:rPr>
        <w:t>est inscrit</w:t>
      </w:r>
      <w:r w:rsidR="0082630B">
        <w:rPr>
          <w:lang w:val="fr-CA"/>
        </w:rPr>
        <w:t xml:space="preserve"> à titre d’exploitation agricole enregistrée</w:t>
      </w:r>
      <w:r w:rsidR="0082630B">
        <w:rPr>
          <w:lang w:val="fr-CA"/>
        </w:rPr>
        <w:t>;</w:t>
      </w:r>
    </w:p>
    <w:p w14:paraId="2EA1814F" w14:textId="7D4FFAD3" w:rsidR="000C7B96" w:rsidRDefault="000C7B96" w:rsidP="00C61243">
      <w:pPr>
        <w:pStyle w:val="TEXTEdersolution"/>
        <w:tabs>
          <w:tab w:val="right" w:pos="9720"/>
        </w:tabs>
        <w:ind w:left="2700"/>
        <w:jc w:val="both"/>
        <w:rPr>
          <w:lang w:val="fr-CA"/>
        </w:rPr>
      </w:pPr>
    </w:p>
    <w:p w14:paraId="659FEC65" w14:textId="2D43DEEA" w:rsidR="000C7B96" w:rsidRDefault="00363809" w:rsidP="00C61243">
      <w:pPr>
        <w:pStyle w:val="TEXTEdersolution"/>
        <w:tabs>
          <w:tab w:val="right" w:pos="9720"/>
        </w:tabs>
        <w:ind w:left="2700"/>
        <w:jc w:val="both"/>
        <w:rPr>
          <w:lang w:val="fr-CA"/>
        </w:rPr>
      </w:pPr>
      <w:r>
        <w:rPr>
          <w:lang w:val="fr-CA"/>
        </w:rPr>
        <w:t>CONSIDÉRANT QUE Mme Pion et M. Bernard ont présenté la preuve que leur demande d’enregistrement a été acceptée avant l’échéance du délai d’un an;</w:t>
      </w:r>
    </w:p>
    <w:p w14:paraId="2B9E871A" w14:textId="77777777" w:rsidR="003F405E" w:rsidRDefault="003F405E" w:rsidP="00C61243">
      <w:pPr>
        <w:pStyle w:val="TEXTEdersolution"/>
        <w:tabs>
          <w:tab w:val="right" w:pos="9720"/>
        </w:tabs>
        <w:ind w:left="2700"/>
        <w:jc w:val="both"/>
        <w:rPr>
          <w:lang w:val="fr-CA"/>
        </w:rPr>
      </w:pPr>
    </w:p>
    <w:p w14:paraId="6EFD8070" w14:textId="1E83BBC8" w:rsidR="003F405E" w:rsidRDefault="00363809" w:rsidP="00C61243">
      <w:pPr>
        <w:pStyle w:val="TEXTEdersolution"/>
        <w:tabs>
          <w:tab w:val="right" w:pos="9720"/>
        </w:tabs>
        <w:ind w:left="2700"/>
        <w:jc w:val="both"/>
        <w:rPr>
          <w:lang w:val="fr-CA"/>
        </w:rPr>
      </w:pPr>
      <w:r>
        <w:rPr>
          <w:lang w:val="fr-CA"/>
        </w:rPr>
        <w:t>PAR CONSÉQUENT,</w:t>
      </w:r>
    </w:p>
    <w:p w14:paraId="0B3B11A8" w14:textId="641F7210" w:rsidR="00363809" w:rsidRDefault="00363809" w:rsidP="00C61243">
      <w:pPr>
        <w:pStyle w:val="TEXTEdersolution"/>
        <w:tabs>
          <w:tab w:val="right" w:pos="9720"/>
        </w:tabs>
        <w:ind w:left="2700"/>
        <w:jc w:val="both"/>
        <w:rPr>
          <w:lang w:val="fr-CA"/>
        </w:rPr>
      </w:pPr>
      <w:r>
        <w:rPr>
          <w:lang w:val="fr-CA"/>
        </w:rPr>
        <w:t>Il est proposé par M. Pascal Richard</w:t>
      </w:r>
    </w:p>
    <w:p w14:paraId="14E15D79" w14:textId="0115057E" w:rsidR="00363809" w:rsidRDefault="00363809" w:rsidP="00C61243">
      <w:pPr>
        <w:pStyle w:val="TEXTEdersolution"/>
        <w:tabs>
          <w:tab w:val="right" w:pos="9720"/>
        </w:tabs>
        <w:ind w:left="2700"/>
        <w:jc w:val="both"/>
        <w:rPr>
          <w:lang w:val="fr-CA"/>
        </w:rPr>
      </w:pPr>
      <w:r>
        <w:rPr>
          <w:lang w:val="fr-CA"/>
        </w:rPr>
        <w:t>Appuyé par M. Stéphane Martin</w:t>
      </w:r>
    </w:p>
    <w:p w14:paraId="3D5B6862" w14:textId="0FC6E2F4" w:rsidR="00363809" w:rsidRDefault="00363809" w:rsidP="00C61243">
      <w:pPr>
        <w:pStyle w:val="TEXTEdersolution"/>
        <w:tabs>
          <w:tab w:val="right" w:pos="9720"/>
        </w:tabs>
        <w:ind w:left="2700"/>
        <w:jc w:val="both"/>
        <w:rPr>
          <w:lang w:val="fr-CA"/>
        </w:rPr>
      </w:pPr>
      <w:r>
        <w:rPr>
          <w:lang w:val="fr-CA"/>
        </w:rPr>
        <w:t>Et résolu à l’unanimité des conseillers d’autoriser le remboursement de la facture du droit de mutation à Mme Julie Pion et M. Jonathan Bernard.</w:t>
      </w:r>
    </w:p>
    <w:p w14:paraId="2244343F" w14:textId="77777777" w:rsidR="00363809" w:rsidRDefault="00363809" w:rsidP="00C61243">
      <w:pPr>
        <w:pStyle w:val="TEXTEdersolution"/>
        <w:tabs>
          <w:tab w:val="right" w:pos="9720"/>
        </w:tabs>
        <w:ind w:left="2700"/>
        <w:jc w:val="both"/>
        <w:rPr>
          <w:lang w:val="fr-CA"/>
        </w:rPr>
      </w:pPr>
    </w:p>
    <w:p w14:paraId="49BF25D6" w14:textId="6CD08A7C" w:rsidR="00363809" w:rsidRDefault="00363809" w:rsidP="00363809">
      <w:pPr>
        <w:pStyle w:val="TEXTEdersolution"/>
        <w:tabs>
          <w:tab w:val="right" w:pos="10154"/>
        </w:tabs>
        <w:ind w:left="2700"/>
        <w:jc w:val="both"/>
        <w:rPr>
          <w:lang w:val="fr-CA"/>
        </w:rPr>
      </w:pPr>
      <w:r>
        <w:rPr>
          <w:lang w:val="fr-CA"/>
        </w:rPr>
        <w:tab/>
        <w:t>Adoptée</w:t>
      </w:r>
    </w:p>
    <w:p w14:paraId="21C8CA8F" w14:textId="77777777" w:rsidR="00053A1C" w:rsidRDefault="00053A1C" w:rsidP="00C61243">
      <w:pPr>
        <w:pStyle w:val="TEXTEdersolution"/>
        <w:tabs>
          <w:tab w:val="right" w:pos="9720"/>
        </w:tabs>
        <w:ind w:left="2700"/>
        <w:jc w:val="both"/>
        <w:rPr>
          <w:lang w:val="fr-CA"/>
        </w:rPr>
      </w:pPr>
    </w:p>
    <w:p w14:paraId="57D5C3A7" w14:textId="77777777" w:rsidR="004C56FB" w:rsidRDefault="004C56FB" w:rsidP="00C61243">
      <w:pPr>
        <w:pStyle w:val="TEXTEdersolution"/>
        <w:tabs>
          <w:tab w:val="right" w:pos="9720"/>
        </w:tabs>
        <w:ind w:left="2700"/>
        <w:jc w:val="both"/>
        <w:rPr>
          <w:lang w:val="fr-CA"/>
        </w:rPr>
      </w:pPr>
    </w:p>
    <w:p w14:paraId="53B93E8A" w14:textId="01098016" w:rsidR="00744667" w:rsidRPr="00116AD6" w:rsidRDefault="00053A1C" w:rsidP="00744667">
      <w:pPr>
        <w:pStyle w:val="TEXTEdersolution"/>
        <w:tabs>
          <w:tab w:val="left" w:pos="2160"/>
          <w:tab w:val="right" w:pos="9720"/>
        </w:tabs>
        <w:ind w:left="2700" w:hanging="2700"/>
        <w:jc w:val="both"/>
        <w:rPr>
          <w:b/>
          <w:u w:val="single"/>
          <w:lang w:val="fr-CA"/>
        </w:rPr>
      </w:pPr>
      <w:bookmarkStart w:id="14" w:name="_Hlk158122404"/>
      <w:r>
        <w:rPr>
          <w:lang w:val="fr-CA"/>
        </w:rPr>
        <w:t>52</w:t>
      </w:r>
      <w:r w:rsidR="00D5040A">
        <w:rPr>
          <w:lang w:val="fr-CA"/>
        </w:rPr>
        <w:t>-</w:t>
      </w:r>
      <w:r w:rsidR="009D05FF">
        <w:rPr>
          <w:lang w:val="fr-CA"/>
        </w:rPr>
        <w:t>0</w:t>
      </w:r>
      <w:r w:rsidR="002F76CF">
        <w:rPr>
          <w:lang w:val="fr-CA"/>
        </w:rPr>
        <w:t>3</w:t>
      </w:r>
      <w:r w:rsidR="00D5040A">
        <w:rPr>
          <w:lang w:val="fr-CA"/>
        </w:rPr>
        <w:t>-20</w:t>
      </w:r>
      <w:r w:rsidR="00E6665B">
        <w:rPr>
          <w:lang w:val="fr-CA"/>
        </w:rPr>
        <w:t>2</w:t>
      </w:r>
      <w:r w:rsidR="00BE7757">
        <w:rPr>
          <w:lang w:val="fr-CA"/>
        </w:rPr>
        <w:t>4</w:t>
      </w:r>
      <w:r w:rsidR="00D5040A">
        <w:rPr>
          <w:lang w:val="fr-CA"/>
        </w:rPr>
        <w:tab/>
      </w:r>
      <w:r w:rsidR="002F76CF">
        <w:rPr>
          <w:lang w:val="fr-CA"/>
        </w:rPr>
        <w:t>24</w:t>
      </w:r>
      <w:r w:rsidR="00D5040A">
        <w:rPr>
          <w:lang w:val="fr-CA"/>
        </w:rPr>
        <w:t>.</w:t>
      </w:r>
      <w:r w:rsidR="00D5040A">
        <w:rPr>
          <w:lang w:val="fr-CA"/>
        </w:rPr>
        <w:tab/>
      </w:r>
      <w:r w:rsidR="00744667" w:rsidRPr="00116AD6">
        <w:rPr>
          <w:b/>
          <w:u w:val="single"/>
          <w:lang w:val="fr-CA"/>
        </w:rPr>
        <w:t>Liste des comptes</w:t>
      </w:r>
    </w:p>
    <w:p w14:paraId="04A10DFA" w14:textId="77777777" w:rsidR="00744667" w:rsidRPr="00116AD6" w:rsidRDefault="00744667" w:rsidP="00744667">
      <w:pPr>
        <w:pStyle w:val="TEXTEdersolution"/>
        <w:tabs>
          <w:tab w:val="right" w:pos="9720"/>
        </w:tabs>
        <w:ind w:left="2700"/>
        <w:jc w:val="both"/>
        <w:rPr>
          <w:lang w:val="fr-CA"/>
        </w:rPr>
      </w:pPr>
    </w:p>
    <w:p w14:paraId="31A1DB21" w14:textId="21BBEF2D" w:rsidR="00744667" w:rsidRPr="00116AD6" w:rsidRDefault="00744667" w:rsidP="00744667">
      <w:pPr>
        <w:pStyle w:val="TEXTEdersolution"/>
        <w:tabs>
          <w:tab w:val="left" w:pos="2160"/>
          <w:tab w:val="right" w:pos="8280"/>
          <w:tab w:val="right" w:pos="9720"/>
        </w:tabs>
        <w:ind w:left="2700"/>
        <w:jc w:val="both"/>
        <w:rPr>
          <w:lang w:val="fr-CA"/>
        </w:rPr>
      </w:pPr>
      <w:r w:rsidRPr="00116AD6">
        <w:rPr>
          <w:lang w:val="fr-CA"/>
        </w:rPr>
        <w:t xml:space="preserve">Il est proposé par </w:t>
      </w:r>
      <w:r w:rsidR="00B27012">
        <w:rPr>
          <w:lang w:val="fr-CA"/>
        </w:rPr>
        <w:t>M.</w:t>
      </w:r>
      <w:r w:rsidR="00E451D5">
        <w:rPr>
          <w:lang w:val="fr-CA"/>
        </w:rPr>
        <w:t xml:space="preserve"> </w:t>
      </w:r>
      <w:r w:rsidR="00053A1C">
        <w:rPr>
          <w:lang w:val="fr-CA"/>
        </w:rPr>
        <w:t>Stéphane Beauregard</w:t>
      </w:r>
    </w:p>
    <w:p w14:paraId="29605A61" w14:textId="138DD62B" w:rsidR="00744667" w:rsidRPr="00116AD6" w:rsidRDefault="00744667" w:rsidP="00744667">
      <w:pPr>
        <w:pStyle w:val="TEXTEdersolution"/>
        <w:tabs>
          <w:tab w:val="left" w:pos="2160"/>
          <w:tab w:val="right" w:pos="8280"/>
          <w:tab w:val="right" w:pos="9720"/>
        </w:tabs>
        <w:ind w:left="2700"/>
        <w:jc w:val="both"/>
        <w:rPr>
          <w:lang w:val="fr-CA"/>
        </w:rPr>
      </w:pPr>
      <w:proofErr w:type="gramStart"/>
      <w:r w:rsidRPr="00116AD6">
        <w:rPr>
          <w:lang w:val="fr-CA"/>
        </w:rPr>
        <w:t>appuyé</w:t>
      </w:r>
      <w:proofErr w:type="gramEnd"/>
      <w:r w:rsidRPr="00116AD6">
        <w:rPr>
          <w:lang w:val="fr-CA"/>
        </w:rPr>
        <w:t xml:space="preserve"> par </w:t>
      </w:r>
      <w:r w:rsidR="00D043BD">
        <w:rPr>
          <w:lang w:val="fr-CA"/>
        </w:rPr>
        <w:t xml:space="preserve">M. </w:t>
      </w:r>
      <w:r w:rsidR="00053A1C">
        <w:rPr>
          <w:lang w:val="fr-CA"/>
        </w:rPr>
        <w:t>Éric Beauregard</w:t>
      </w:r>
    </w:p>
    <w:p w14:paraId="70780976" w14:textId="2302065E" w:rsidR="00744667" w:rsidRPr="00116AD6" w:rsidRDefault="00744667" w:rsidP="00744667">
      <w:pPr>
        <w:pStyle w:val="TEXTEdersolution"/>
        <w:tabs>
          <w:tab w:val="left" w:pos="2160"/>
          <w:tab w:val="right" w:pos="8280"/>
          <w:tab w:val="right" w:pos="9720"/>
        </w:tabs>
        <w:ind w:left="2700"/>
        <w:jc w:val="both"/>
        <w:rPr>
          <w:lang w:val="fr-CA"/>
        </w:rPr>
      </w:pPr>
      <w:proofErr w:type="gramStart"/>
      <w:r w:rsidRPr="00116AD6">
        <w:rPr>
          <w:lang w:val="fr-CA"/>
        </w:rPr>
        <w:t>et</w:t>
      </w:r>
      <w:proofErr w:type="gramEnd"/>
      <w:r w:rsidRPr="00116AD6">
        <w:rPr>
          <w:lang w:val="fr-CA"/>
        </w:rPr>
        <w:t xml:space="preserve"> résolu à l’unanimité des conseillers d’approuver la liste des comptes à payer totalisant </w:t>
      </w:r>
      <w:r w:rsidR="00053A1C">
        <w:rPr>
          <w:lang w:val="fr-CA"/>
        </w:rPr>
        <w:t>151 766.14</w:t>
      </w:r>
      <w:r w:rsidRPr="003B24AD">
        <w:rPr>
          <w:lang w:val="fr-CA"/>
        </w:rPr>
        <w:t xml:space="preserve"> $</w:t>
      </w:r>
      <w:r w:rsidRPr="00116AD6">
        <w:rPr>
          <w:lang w:val="fr-CA"/>
        </w:rPr>
        <w:t xml:space="preserve"> et que ceux qui sont payés avant ce jour soient ratifiés.</w:t>
      </w:r>
    </w:p>
    <w:p w14:paraId="480FE5FC" w14:textId="77777777" w:rsidR="00744667" w:rsidRPr="00116AD6" w:rsidRDefault="00744667" w:rsidP="00C1277A">
      <w:pPr>
        <w:pStyle w:val="TEXTEdersolution"/>
        <w:tabs>
          <w:tab w:val="right" w:pos="10154"/>
        </w:tabs>
        <w:ind w:left="2700"/>
        <w:jc w:val="both"/>
        <w:rPr>
          <w:lang w:val="fr-CA"/>
        </w:rPr>
      </w:pPr>
      <w:r w:rsidRPr="00116AD6">
        <w:rPr>
          <w:lang w:val="fr-CA"/>
        </w:rPr>
        <w:tab/>
      </w:r>
      <w:r w:rsidRPr="00116AD6">
        <w:rPr>
          <w:lang w:val="fr-CA"/>
        </w:rPr>
        <w:tab/>
        <w:t>Adoptée</w:t>
      </w:r>
    </w:p>
    <w:p w14:paraId="24F6C09A" w14:textId="77777777" w:rsidR="00744667" w:rsidRPr="00116AD6" w:rsidRDefault="00744667" w:rsidP="00744667">
      <w:pPr>
        <w:pStyle w:val="TEXTEdersolution"/>
        <w:tabs>
          <w:tab w:val="right" w:pos="9720"/>
        </w:tabs>
        <w:ind w:left="2700"/>
        <w:jc w:val="both"/>
        <w:rPr>
          <w:lang w:val="fr-CA"/>
        </w:rPr>
      </w:pPr>
    </w:p>
    <w:p w14:paraId="2947956F"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3A3C93B9" w14:textId="72B118B2" w:rsidR="00744667" w:rsidRPr="00116AD6" w:rsidRDefault="00744667" w:rsidP="00744667">
      <w:pPr>
        <w:pStyle w:val="TEXTEdersolution"/>
        <w:tabs>
          <w:tab w:val="left" w:pos="2160"/>
          <w:tab w:val="right" w:pos="8280"/>
          <w:tab w:val="right" w:pos="9720"/>
        </w:tabs>
        <w:ind w:left="2700"/>
        <w:jc w:val="both"/>
        <w:rPr>
          <w:bCs/>
          <w:lang w:val="fr-CA"/>
        </w:rPr>
      </w:pPr>
      <w:r w:rsidRPr="00116AD6">
        <w:rPr>
          <w:bCs/>
          <w:lang w:val="fr-CA"/>
        </w:rPr>
        <w:t xml:space="preserve">Je, Caroline Choquette, </w:t>
      </w:r>
      <w:r w:rsidR="007F7A58">
        <w:rPr>
          <w:bCs/>
          <w:lang w:val="fr-CA"/>
        </w:rPr>
        <w:t>greffière</w:t>
      </w:r>
      <w:r w:rsidRPr="00116AD6">
        <w:rPr>
          <w:bCs/>
          <w:lang w:val="fr-CA"/>
        </w:rPr>
        <w:t>-trésorière, certifie que la Municipalité du Canton de Roxton dispose des fonds nécessaires au paiement de ces comptes prévus au budget.</w:t>
      </w:r>
    </w:p>
    <w:p w14:paraId="40FBF63A"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1D21D6A1"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3633A3DF"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7622837E" w14:textId="77777777" w:rsidR="00744667" w:rsidRPr="00116AD6" w:rsidRDefault="00744667" w:rsidP="00744667">
      <w:pPr>
        <w:pStyle w:val="TEXTEdersolution"/>
        <w:tabs>
          <w:tab w:val="left" w:pos="2160"/>
          <w:tab w:val="right" w:pos="8280"/>
          <w:tab w:val="right" w:pos="9720"/>
        </w:tabs>
        <w:ind w:left="2700"/>
        <w:jc w:val="both"/>
        <w:rPr>
          <w:bCs/>
          <w:lang w:val="fr-CA"/>
        </w:rPr>
      </w:pPr>
      <w:r w:rsidRPr="00116AD6">
        <w:rPr>
          <w:bCs/>
          <w:lang w:val="fr-CA"/>
        </w:rPr>
        <w:t>_____________________________________</w:t>
      </w:r>
    </w:p>
    <w:bookmarkEnd w:id="14"/>
    <w:p w14:paraId="251B5EAE" w14:textId="77777777" w:rsidR="00291992" w:rsidRDefault="00291992">
      <w:pPr>
        <w:pStyle w:val="TEXTEdersolution"/>
        <w:tabs>
          <w:tab w:val="right" w:pos="9720"/>
        </w:tabs>
        <w:ind w:left="0"/>
        <w:jc w:val="both"/>
        <w:rPr>
          <w:lang w:val="fr-CA"/>
        </w:rPr>
      </w:pPr>
    </w:p>
    <w:p w14:paraId="260BEDE3" w14:textId="77777777" w:rsidR="00116AD6" w:rsidRDefault="00116AD6">
      <w:pPr>
        <w:pStyle w:val="TEXTEdersolution"/>
        <w:tabs>
          <w:tab w:val="right" w:pos="9720"/>
        </w:tabs>
        <w:ind w:left="0"/>
        <w:jc w:val="both"/>
        <w:rPr>
          <w:lang w:val="fr-CA"/>
        </w:rPr>
      </w:pPr>
    </w:p>
    <w:p w14:paraId="76E7C412" w14:textId="2ADBB0F7" w:rsidR="00817E13" w:rsidRPr="00412CD2" w:rsidRDefault="00282B57" w:rsidP="00FC6061">
      <w:pPr>
        <w:tabs>
          <w:tab w:val="left" w:pos="2160"/>
          <w:tab w:val="right" w:pos="9360"/>
        </w:tabs>
        <w:spacing w:after="120"/>
        <w:ind w:left="2700" w:hanging="2700"/>
        <w:jc w:val="both"/>
        <w:rPr>
          <w:b/>
          <w:bCs/>
          <w:u w:val="single"/>
        </w:rPr>
      </w:pPr>
      <w:r>
        <w:t>53</w:t>
      </w:r>
      <w:r w:rsidR="00817E13">
        <w:t>-</w:t>
      </w:r>
      <w:r w:rsidR="009D05FF">
        <w:t>0</w:t>
      </w:r>
      <w:r>
        <w:t>3</w:t>
      </w:r>
      <w:r w:rsidR="00D5040A">
        <w:t>-20</w:t>
      </w:r>
      <w:r w:rsidR="00817E13">
        <w:t>2</w:t>
      </w:r>
      <w:r w:rsidR="00A30D4E">
        <w:t>4</w:t>
      </w:r>
      <w:r w:rsidR="00D5040A">
        <w:tab/>
      </w:r>
      <w:r>
        <w:t>25</w:t>
      </w:r>
      <w:r w:rsidR="008366F3">
        <w:t>.</w:t>
      </w:r>
      <w:r w:rsidR="00364BF6">
        <w:t>1</w:t>
      </w:r>
      <w:r w:rsidR="00D5040A">
        <w:tab/>
      </w:r>
      <w:r w:rsidR="007C3E21" w:rsidRPr="007C3E21">
        <w:rPr>
          <w:b/>
          <w:bCs/>
          <w:u w:val="single"/>
        </w:rPr>
        <w:t>Embauche de M. Dominic Auclair</w:t>
      </w:r>
    </w:p>
    <w:p w14:paraId="1E651C51" w14:textId="77777777" w:rsidR="00FC6061" w:rsidRDefault="00FC6061" w:rsidP="00B017CA">
      <w:pPr>
        <w:tabs>
          <w:tab w:val="left" w:pos="2160"/>
          <w:tab w:val="right" w:pos="9360"/>
        </w:tabs>
        <w:ind w:left="2700" w:hanging="2700"/>
        <w:jc w:val="both"/>
      </w:pPr>
    </w:p>
    <w:p w14:paraId="0C5CB2A7" w14:textId="77777777" w:rsidR="007C3E21" w:rsidRDefault="007C3E21" w:rsidP="007C3E21">
      <w:pPr>
        <w:pStyle w:val="TEXTEdersolution"/>
        <w:tabs>
          <w:tab w:val="left" w:pos="2160"/>
          <w:tab w:val="right" w:pos="9720"/>
        </w:tabs>
        <w:ind w:left="2700"/>
        <w:jc w:val="both"/>
        <w:rPr>
          <w:bCs/>
          <w:lang w:val="fr-CA"/>
        </w:rPr>
      </w:pPr>
      <w:r>
        <w:rPr>
          <w:bCs/>
          <w:lang w:val="fr-CA"/>
        </w:rPr>
        <w:t>CONSIDÉRANT QU’il y a lieu de procéder à l’embauche d’un journalier à la voirie;</w:t>
      </w:r>
    </w:p>
    <w:p w14:paraId="5B3E5B73" w14:textId="77777777" w:rsidR="007C3E21" w:rsidRDefault="007C3E21" w:rsidP="007C3E21">
      <w:pPr>
        <w:pStyle w:val="TEXTEdersolution"/>
        <w:tabs>
          <w:tab w:val="left" w:pos="2160"/>
          <w:tab w:val="right" w:pos="9720"/>
        </w:tabs>
        <w:ind w:left="2700"/>
        <w:jc w:val="both"/>
        <w:rPr>
          <w:bCs/>
          <w:lang w:val="fr-CA"/>
        </w:rPr>
      </w:pPr>
    </w:p>
    <w:p w14:paraId="0247401E" w14:textId="77777777" w:rsidR="007C3E21" w:rsidRDefault="007C3E21" w:rsidP="007C3E21">
      <w:pPr>
        <w:pStyle w:val="TEXTEdersolution"/>
        <w:tabs>
          <w:tab w:val="left" w:pos="2160"/>
          <w:tab w:val="right" w:pos="9720"/>
        </w:tabs>
        <w:ind w:left="2700"/>
        <w:jc w:val="both"/>
        <w:rPr>
          <w:bCs/>
          <w:lang w:val="fr-CA"/>
        </w:rPr>
      </w:pPr>
      <w:r>
        <w:rPr>
          <w:bCs/>
          <w:lang w:val="fr-CA"/>
        </w:rPr>
        <w:t>PAR CONSÉQUENT,</w:t>
      </w:r>
    </w:p>
    <w:p w14:paraId="46CD7419" w14:textId="353EB36E" w:rsidR="007C3E21" w:rsidRPr="00116AD6" w:rsidRDefault="007C3E21" w:rsidP="007C3E21">
      <w:pPr>
        <w:pStyle w:val="TEXTEdersolution"/>
        <w:tabs>
          <w:tab w:val="left" w:pos="2160"/>
          <w:tab w:val="right" w:pos="9720"/>
        </w:tabs>
        <w:ind w:left="2700"/>
        <w:jc w:val="both"/>
        <w:rPr>
          <w:bCs/>
          <w:lang w:val="fr-CA"/>
        </w:rPr>
      </w:pPr>
      <w:r w:rsidRPr="00573660">
        <w:rPr>
          <w:bCs/>
          <w:lang w:val="fr-CA"/>
        </w:rPr>
        <w:t xml:space="preserve">Il est proposé par </w:t>
      </w:r>
      <w:r>
        <w:rPr>
          <w:bCs/>
          <w:lang w:val="fr-CA"/>
        </w:rPr>
        <w:t>e</w:t>
      </w:r>
      <w:r w:rsidRPr="00116AD6">
        <w:rPr>
          <w:bCs/>
          <w:lang w:val="fr-CA"/>
        </w:rPr>
        <w:t>t résolu à l’unanimité des conseillers d</w:t>
      </w:r>
      <w:r>
        <w:rPr>
          <w:bCs/>
          <w:lang w:val="fr-CA"/>
        </w:rPr>
        <w:t>e procéder à l’embauche de M. </w:t>
      </w:r>
      <w:r>
        <w:rPr>
          <w:bCs/>
          <w:lang w:val="fr-CA"/>
        </w:rPr>
        <w:t>Dominic Auclair</w:t>
      </w:r>
      <w:r>
        <w:rPr>
          <w:bCs/>
          <w:lang w:val="fr-CA"/>
        </w:rPr>
        <w:t xml:space="preserve"> à titre de journalier à la voirie selon les conditions de travail entendues. Que sa date d’entrée en fonction sera le </w:t>
      </w:r>
      <w:r>
        <w:rPr>
          <w:bCs/>
          <w:lang w:val="fr-CA"/>
        </w:rPr>
        <w:t>2 </w:t>
      </w:r>
      <w:r>
        <w:rPr>
          <w:bCs/>
          <w:lang w:val="fr-CA"/>
        </w:rPr>
        <w:t xml:space="preserve"> </w:t>
      </w:r>
      <w:r>
        <w:rPr>
          <w:bCs/>
          <w:lang w:val="fr-CA"/>
        </w:rPr>
        <w:t>avril </w:t>
      </w:r>
      <w:r>
        <w:rPr>
          <w:bCs/>
          <w:lang w:val="fr-CA"/>
        </w:rPr>
        <w:t>202</w:t>
      </w:r>
      <w:r>
        <w:rPr>
          <w:bCs/>
          <w:lang w:val="fr-CA"/>
        </w:rPr>
        <w:t>4</w:t>
      </w:r>
      <w:r>
        <w:rPr>
          <w:bCs/>
          <w:lang w:val="fr-CA"/>
        </w:rPr>
        <w:t>.</w:t>
      </w:r>
    </w:p>
    <w:p w14:paraId="52EBD067" w14:textId="77777777" w:rsidR="007C3E21" w:rsidRPr="00116AD6" w:rsidRDefault="007C3E21" w:rsidP="007C3E21">
      <w:pPr>
        <w:pStyle w:val="TEXTEdersolution"/>
        <w:tabs>
          <w:tab w:val="left" w:pos="2160"/>
          <w:tab w:val="right" w:pos="9720"/>
        </w:tabs>
        <w:ind w:left="2700"/>
        <w:jc w:val="both"/>
        <w:rPr>
          <w:bCs/>
          <w:lang w:val="fr-CA"/>
        </w:rPr>
      </w:pPr>
    </w:p>
    <w:p w14:paraId="3BA6D9C8" w14:textId="77777777" w:rsidR="007C3E21" w:rsidRPr="00116AD6" w:rsidRDefault="007C3E21" w:rsidP="007C3E21">
      <w:pPr>
        <w:pStyle w:val="TEXTEdersolution"/>
        <w:tabs>
          <w:tab w:val="left" w:pos="2160"/>
          <w:tab w:val="right" w:pos="10080"/>
        </w:tabs>
        <w:ind w:left="2700"/>
        <w:jc w:val="both"/>
        <w:rPr>
          <w:bCs/>
          <w:lang w:val="fr-CA"/>
        </w:rPr>
      </w:pPr>
      <w:r w:rsidRPr="00116AD6">
        <w:rPr>
          <w:bCs/>
          <w:lang w:val="fr-CA"/>
        </w:rPr>
        <w:tab/>
        <w:t>Adoptée</w:t>
      </w:r>
    </w:p>
    <w:p w14:paraId="04A49DFE" w14:textId="77777777" w:rsidR="007C3E21" w:rsidRDefault="007C3E21" w:rsidP="00B27012">
      <w:pPr>
        <w:pStyle w:val="TEXTEdersolution"/>
        <w:tabs>
          <w:tab w:val="right" w:pos="9720"/>
        </w:tabs>
        <w:ind w:left="2700"/>
        <w:jc w:val="both"/>
        <w:rPr>
          <w:lang w:val="fr-CA"/>
        </w:rPr>
      </w:pPr>
    </w:p>
    <w:p w14:paraId="5397C19A" w14:textId="004653E4" w:rsidR="00C26E97" w:rsidRDefault="00C26E97" w:rsidP="00B27012">
      <w:pPr>
        <w:pStyle w:val="TEXTEdersolution"/>
        <w:tabs>
          <w:tab w:val="right" w:pos="9720"/>
        </w:tabs>
        <w:ind w:left="2700"/>
        <w:jc w:val="both"/>
        <w:rPr>
          <w:lang w:val="fr-CA"/>
        </w:rPr>
      </w:pPr>
    </w:p>
    <w:p w14:paraId="5730225A" w14:textId="52F0C17A" w:rsidR="007C3E21" w:rsidRDefault="00AD380C" w:rsidP="00AD380C">
      <w:pPr>
        <w:pStyle w:val="TEXTEdersolution"/>
        <w:tabs>
          <w:tab w:val="right" w:pos="9720"/>
        </w:tabs>
        <w:ind w:left="2700" w:hanging="540"/>
        <w:jc w:val="both"/>
        <w:rPr>
          <w:lang w:val="fr-CA"/>
        </w:rPr>
      </w:pPr>
      <w:r>
        <w:rPr>
          <w:lang w:val="fr-CA"/>
        </w:rPr>
        <w:t>25.3</w:t>
      </w:r>
      <w:r>
        <w:rPr>
          <w:lang w:val="fr-CA"/>
        </w:rPr>
        <w:tab/>
      </w:r>
      <w:r w:rsidRPr="00AD380C">
        <w:rPr>
          <w:b/>
          <w:bCs/>
          <w:u w:val="single"/>
        </w:rPr>
        <w:t>Rencontre avec Hydro-Québec</w:t>
      </w:r>
    </w:p>
    <w:p w14:paraId="3741961E" w14:textId="77777777" w:rsidR="007C3E21" w:rsidRDefault="007C3E21" w:rsidP="00B27012">
      <w:pPr>
        <w:pStyle w:val="TEXTEdersolution"/>
        <w:tabs>
          <w:tab w:val="right" w:pos="9720"/>
        </w:tabs>
        <w:ind w:left="2700"/>
        <w:jc w:val="both"/>
        <w:rPr>
          <w:lang w:val="fr-CA"/>
        </w:rPr>
      </w:pPr>
    </w:p>
    <w:p w14:paraId="4C00BD83" w14:textId="4FB66F89" w:rsidR="00AD380C" w:rsidRDefault="00AD380C" w:rsidP="00B27012">
      <w:pPr>
        <w:pStyle w:val="TEXTEdersolution"/>
        <w:tabs>
          <w:tab w:val="right" w:pos="9720"/>
        </w:tabs>
        <w:ind w:left="2700"/>
        <w:jc w:val="both"/>
        <w:rPr>
          <w:lang w:val="fr-CA"/>
        </w:rPr>
      </w:pPr>
      <w:r>
        <w:rPr>
          <w:lang w:val="fr-CA"/>
        </w:rPr>
        <w:t>La fréquence des pannes électriques sur le rang Ste-Geneviève est encore élevée comparé au reste des propriétés du Canton de Roxton. Il est alors suggéré de demander une rencontre avec des représentants d’Hydro-Québec afin de discuter de cette situation et des mesures envisagées par Hydro-Québec afin d’améliorer la situation.</w:t>
      </w:r>
    </w:p>
    <w:p w14:paraId="1AE477EC" w14:textId="77777777" w:rsidR="00DD6D66" w:rsidRDefault="00DD6D66" w:rsidP="00B27012">
      <w:pPr>
        <w:pStyle w:val="TEXTEdersolution"/>
        <w:tabs>
          <w:tab w:val="right" w:pos="9720"/>
        </w:tabs>
        <w:ind w:left="2700"/>
        <w:jc w:val="both"/>
        <w:rPr>
          <w:lang w:val="fr-CA"/>
        </w:rPr>
      </w:pPr>
    </w:p>
    <w:p w14:paraId="29CB25E8" w14:textId="07037260" w:rsidR="00EB5F6A" w:rsidRDefault="00EB5F6A" w:rsidP="00EB5F6A">
      <w:pPr>
        <w:tabs>
          <w:tab w:val="left" w:pos="2160"/>
          <w:tab w:val="right" w:pos="10154"/>
        </w:tabs>
        <w:spacing w:after="120"/>
        <w:ind w:left="2700" w:hanging="2700"/>
        <w:jc w:val="both"/>
        <w:rPr>
          <w:b/>
          <w:bCs/>
          <w:u w:val="single"/>
        </w:rPr>
      </w:pPr>
      <w:r>
        <w:tab/>
      </w:r>
      <w:r w:rsidR="00AD380C">
        <w:t>25</w:t>
      </w:r>
      <w:r>
        <w:t>.</w:t>
      </w:r>
      <w:r w:rsidR="00AD380C">
        <w:t>4</w:t>
      </w:r>
      <w:r>
        <w:tab/>
      </w:r>
      <w:r w:rsidR="00AD380C" w:rsidRPr="00AD380C">
        <w:rPr>
          <w:b/>
          <w:bCs/>
          <w:u w:val="single"/>
        </w:rPr>
        <w:t>Dépôt du Certification relatif au déroulement de la procédure d’enregistrement des personnes habiles à voter</w:t>
      </w:r>
      <w:r w:rsidR="00AD380C">
        <w:rPr>
          <w:b/>
          <w:bCs/>
          <w:u w:val="single"/>
        </w:rPr>
        <w:t xml:space="preserve"> – </w:t>
      </w:r>
      <w:r w:rsidR="00AC004C">
        <w:rPr>
          <w:b/>
          <w:bCs/>
          <w:u w:val="single"/>
        </w:rPr>
        <w:t>Règlement d’emprunt 362-2024 décrétant des travaux de stabilisation de la berge sur le bord de la rivière Noire et de remise en état de la chaussée dans le Petit 11</w:t>
      </w:r>
      <w:r w:rsidR="00AC004C" w:rsidRPr="00AC004C">
        <w:rPr>
          <w:b/>
          <w:bCs/>
          <w:u w:val="single"/>
          <w:vertAlign w:val="superscript"/>
        </w:rPr>
        <w:t>ème</w:t>
      </w:r>
      <w:r w:rsidR="00AC004C">
        <w:rPr>
          <w:b/>
          <w:bCs/>
          <w:u w:val="single"/>
        </w:rPr>
        <w:t xml:space="preserve"> Rang secteur 1556 et autorisant un emprunt pour en payer une partie des coûts</w:t>
      </w:r>
    </w:p>
    <w:p w14:paraId="518A71A7" w14:textId="4736F393" w:rsidR="00EB5F6A" w:rsidRPr="00EB5F6A" w:rsidRDefault="00EB5F6A" w:rsidP="00EB5F6A">
      <w:pPr>
        <w:pStyle w:val="TEXTEdersolution"/>
        <w:tabs>
          <w:tab w:val="right" w:pos="9720"/>
        </w:tabs>
        <w:ind w:left="2700"/>
        <w:jc w:val="both"/>
        <w:rPr>
          <w:lang w:val="fr-CA"/>
        </w:rPr>
      </w:pPr>
    </w:p>
    <w:p w14:paraId="3C9B8F13" w14:textId="69677BF9" w:rsidR="00CD0AF1" w:rsidRDefault="00AD380C" w:rsidP="00CD0AF1">
      <w:pPr>
        <w:pStyle w:val="TEXTEdersolution"/>
        <w:tabs>
          <w:tab w:val="left" w:pos="2160"/>
          <w:tab w:val="right" w:pos="9720"/>
        </w:tabs>
        <w:ind w:left="2700"/>
        <w:jc w:val="both"/>
        <w:rPr>
          <w:lang w:val="fr-CA"/>
        </w:rPr>
      </w:pPr>
      <w:r>
        <w:rPr>
          <w:lang w:val="fr-CA"/>
        </w:rPr>
        <w:t xml:space="preserve">Le 4 mars 2024 les élus ont procédé à l’adoption du règlement 361-2024 portant sur la rémunération des élus et abrogeant toute réglementation antérieure quant à cet objet. </w:t>
      </w:r>
    </w:p>
    <w:p w14:paraId="5DA732BE" w14:textId="77777777" w:rsidR="00AD380C" w:rsidRDefault="00AD380C" w:rsidP="00CD0AF1">
      <w:pPr>
        <w:pStyle w:val="TEXTEdersolution"/>
        <w:tabs>
          <w:tab w:val="left" w:pos="2160"/>
          <w:tab w:val="right" w:pos="9720"/>
        </w:tabs>
        <w:ind w:left="2700"/>
        <w:jc w:val="both"/>
        <w:rPr>
          <w:lang w:val="fr-CA"/>
        </w:rPr>
      </w:pPr>
    </w:p>
    <w:p w14:paraId="6410DEFC" w14:textId="74F6CC42" w:rsidR="00AD380C" w:rsidRDefault="00AD380C" w:rsidP="00CD0AF1">
      <w:pPr>
        <w:pStyle w:val="TEXTEdersolution"/>
        <w:tabs>
          <w:tab w:val="left" w:pos="2160"/>
          <w:tab w:val="right" w:pos="9720"/>
        </w:tabs>
        <w:ind w:left="2700"/>
        <w:jc w:val="both"/>
        <w:rPr>
          <w:lang w:val="fr-CA"/>
        </w:rPr>
      </w:pPr>
      <w:r>
        <w:rPr>
          <w:lang w:val="fr-CA"/>
        </w:rPr>
        <w:t xml:space="preserve">Tel que prévu à la procédure, un avis public </w:t>
      </w:r>
      <w:r w:rsidR="00AC004C">
        <w:rPr>
          <w:lang w:val="fr-CA"/>
        </w:rPr>
        <w:t xml:space="preserve">annonçant la procédure d’enregistrement des personnes habiles à voter (PHV) a été affichée le 27 février 2024 et la tenue de registre s’est tenue le 4 mars 2024 </w:t>
      </w:r>
      <w:r w:rsidR="00237276">
        <w:rPr>
          <w:lang w:val="fr-CA"/>
        </w:rPr>
        <w:t>sans interruption de 9h à 19h.</w:t>
      </w:r>
    </w:p>
    <w:p w14:paraId="16231BF2" w14:textId="77777777" w:rsidR="00237276" w:rsidRDefault="00237276" w:rsidP="00CD0AF1">
      <w:pPr>
        <w:pStyle w:val="TEXTEdersolution"/>
        <w:tabs>
          <w:tab w:val="left" w:pos="2160"/>
          <w:tab w:val="right" w:pos="9720"/>
        </w:tabs>
        <w:ind w:left="2700"/>
        <w:jc w:val="both"/>
        <w:rPr>
          <w:lang w:val="fr-CA"/>
        </w:rPr>
      </w:pPr>
    </w:p>
    <w:p w14:paraId="358CB3C8" w14:textId="53061714" w:rsidR="00237276" w:rsidRPr="00237276" w:rsidRDefault="00237276" w:rsidP="00CD0AF1">
      <w:pPr>
        <w:pStyle w:val="TEXTEdersolution"/>
        <w:tabs>
          <w:tab w:val="left" w:pos="2160"/>
          <w:tab w:val="right" w:pos="9720"/>
        </w:tabs>
        <w:ind w:left="2700"/>
        <w:jc w:val="both"/>
        <w:rPr>
          <w:b/>
          <w:bCs/>
          <w:lang w:val="fr-CA"/>
        </w:rPr>
      </w:pPr>
      <w:r w:rsidRPr="00237276">
        <w:rPr>
          <w:b/>
          <w:bCs/>
          <w:lang w:val="fr-CA"/>
        </w:rPr>
        <w:t>Certificat relatif au déroulement de la procédure d’enregistrement des personnes habiles à voter</w:t>
      </w:r>
    </w:p>
    <w:p w14:paraId="2053326D" w14:textId="77777777" w:rsidR="00237276" w:rsidRDefault="00237276" w:rsidP="00CD0AF1">
      <w:pPr>
        <w:pStyle w:val="TEXTEdersolution"/>
        <w:tabs>
          <w:tab w:val="left" w:pos="2160"/>
          <w:tab w:val="right" w:pos="9720"/>
        </w:tabs>
        <w:ind w:left="2700"/>
        <w:jc w:val="both"/>
        <w:rPr>
          <w:lang w:val="fr-CA"/>
        </w:rPr>
      </w:pPr>
    </w:p>
    <w:p w14:paraId="00EE6E3A" w14:textId="77777777" w:rsidR="00CE33D2" w:rsidRPr="00661BC9" w:rsidRDefault="00CE33D2" w:rsidP="00CE33D2">
      <w:pPr>
        <w:ind w:left="2700"/>
      </w:pPr>
      <w:r w:rsidRPr="00661BC9">
        <w:t xml:space="preserve">Je, </w:t>
      </w:r>
      <w:r>
        <w:t>Caroline Choquette</w:t>
      </w:r>
      <w:r w:rsidRPr="00661BC9">
        <w:t>,</w:t>
      </w:r>
      <w:r>
        <w:t xml:space="preserve"> directrice générale et greffière-trésorière de la Municipalité du Canton de Roxton </w:t>
      </w:r>
      <w:r w:rsidRPr="00661BC9">
        <w:t>certifie</w:t>
      </w:r>
      <w:r>
        <w:t> :</w:t>
      </w:r>
    </w:p>
    <w:p w14:paraId="560751B4" w14:textId="77777777" w:rsidR="00CE33D2" w:rsidRPr="00661BC9" w:rsidRDefault="00CE33D2" w:rsidP="00CE33D2"/>
    <w:p w14:paraId="71D64DCA" w14:textId="77777777" w:rsidR="00CE33D2" w:rsidRPr="00661BC9" w:rsidRDefault="00CE33D2" w:rsidP="00CE33D2">
      <w:pPr>
        <w:tabs>
          <w:tab w:val="left" w:pos="1080"/>
          <w:tab w:val="left" w:pos="1800"/>
        </w:tabs>
        <w:ind w:left="3420" w:hanging="696"/>
      </w:pPr>
      <w:r w:rsidRPr="00661BC9">
        <w:sym w:font="Wingdings" w:char="F046"/>
      </w:r>
      <w:r w:rsidRPr="00661BC9">
        <w:tab/>
      </w:r>
      <w:r w:rsidRPr="00661BC9">
        <w:tab/>
      </w:r>
      <w:proofErr w:type="gramStart"/>
      <w:r w:rsidRPr="00661BC9">
        <w:t>que</w:t>
      </w:r>
      <w:proofErr w:type="gramEnd"/>
      <w:r w:rsidRPr="00661BC9">
        <w:t xml:space="preserve"> le nombre de personnes habiles à voter sur le règlement</w:t>
      </w:r>
      <w:r>
        <w:t xml:space="preserve"> numéro</w:t>
      </w:r>
      <w:r w:rsidRPr="00661BC9">
        <w:t xml:space="preserve"> </w:t>
      </w:r>
      <w:r>
        <w:t xml:space="preserve">362-2024 </w:t>
      </w:r>
      <w:r w:rsidRPr="00661BC9">
        <w:t xml:space="preserve">est de </w:t>
      </w:r>
      <w:r>
        <w:t>512;</w:t>
      </w:r>
    </w:p>
    <w:p w14:paraId="45733D29" w14:textId="77777777" w:rsidR="00CE33D2" w:rsidRPr="00661BC9" w:rsidRDefault="00CE33D2" w:rsidP="00CE33D2">
      <w:pPr>
        <w:ind w:left="3420"/>
      </w:pPr>
    </w:p>
    <w:p w14:paraId="70FE349E" w14:textId="77777777" w:rsidR="00CE33D2" w:rsidRDefault="00CE33D2" w:rsidP="00CE33D2">
      <w:pPr>
        <w:tabs>
          <w:tab w:val="left" w:pos="1440"/>
        </w:tabs>
        <w:ind w:left="3420" w:hanging="720"/>
      </w:pPr>
      <w:r w:rsidRPr="00661BC9">
        <w:sym w:font="Wingdings" w:char="F046"/>
      </w:r>
      <w:r w:rsidRPr="00661BC9">
        <w:tab/>
      </w:r>
      <w:proofErr w:type="gramStart"/>
      <w:r w:rsidRPr="00661BC9">
        <w:t>que</w:t>
      </w:r>
      <w:proofErr w:type="gramEnd"/>
      <w:r w:rsidRPr="00661BC9">
        <w:t xml:space="preserve"> le nombre de demandes requis</w:t>
      </w:r>
      <w:r>
        <w:t>es</w:t>
      </w:r>
      <w:r w:rsidRPr="00661BC9">
        <w:t xml:space="preserve"> pour qu</w:t>
      </w:r>
      <w:r>
        <w:t>’</w:t>
      </w:r>
      <w:r w:rsidRPr="00661BC9">
        <w:t xml:space="preserve">un scrutin référendaire soit tenu est de </w:t>
      </w:r>
      <w:r>
        <w:t>62;</w:t>
      </w:r>
    </w:p>
    <w:p w14:paraId="633592B9" w14:textId="77777777" w:rsidR="00CE33D2" w:rsidRDefault="00CE33D2" w:rsidP="00CE33D2">
      <w:pPr>
        <w:tabs>
          <w:tab w:val="left" w:pos="1440"/>
        </w:tabs>
        <w:ind w:left="3420"/>
      </w:pPr>
    </w:p>
    <w:p w14:paraId="194AB0D4" w14:textId="77777777" w:rsidR="00CE33D2" w:rsidRDefault="00CE33D2" w:rsidP="00CE33D2">
      <w:pPr>
        <w:tabs>
          <w:tab w:val="left" w:pos="1440"/>
        </w:tabs>
        <w:ind w:left="3420" w:hanging="720"/>
      </w:pPr>
      <w:r w:rsidRPr="00661BC9">
        <w:sym w:font="Wingdings" w:char="F046"/>
      </w:r>
      <w:r w:rsidRPr="00661BC9">
        <w:tab/>
      </w:r>
      <w:proofErr w:type="gramStart"/>
      <w:r w:rsidRPr="00661BC9">
        <w:t>que</w:t>
      </w:r>
      <w:proofErr w:type="gramEnd"/>
      <w:r w:rsidRPr="00661BC9">
        <w:t xml:space="preserve"> le nombre de </w:t>
      </w:r>
      <w:r>
        <w:t>demandes reçues est de 0 .</w:t>
      </w:r>
    </w:p>
    <w:p w14:paraId="616E84E3" w14:textId="77777777" w:rsidR="00CE33D2" w:rsidRPr="00661BC9" w:rsidRDefault="00CE33D2" w:rsidP="00CE33D2">
      <w:pPr>
        <w:tabs>
          <w:tab w:val="left" w:pos="1080"/>
          <w:tab w:val="left" w:pos="1440"/>
        </w:tabs>
      </w:pPr>
    </w:p>
    <w:p w14:paraId="67ECEA6E" w14:textId="77777777" w:rsidR="00CE33D2" w:rsidRPr="00661BC9" w:rsidRDefault="00CE33D2" w:rsidP="00CE33D2"/>
    <w:p w14:paraId="06EA625E" w14:textId="77777777" w:rsidR="00CE33D2" w:rsidRPr="00661BC9" w:rsidRDefault="00CE33D2" w:rsidP="00CE33D2">
      <w:pPr>
        <w:ind w:left="2700"/>
      </w:pPr>
      <w:r w:rsidRPr="00661BC9">
        <w:t>Je déclare</w:t>
      </w:r>
    </w:p>
    <w:p w14:paraId="68CC72E8" w14:textId="77777777" w:rsidR="00CE33D2" w:rsidRPr="00661BC9" w:rsidRDefault="00CE33D2" w:rsidP="00CE33D2"/>
    <w:p w14:paraId="0661286B" w14:textId="6C1FD894" w:rsidR="00CE33D2" w:rsidRPr="00661BC9" w:rsidRDefault="00840C67" w:rsidP="00CE33D2">
      <w:pPr>
        <w:tabs>
          <w:tab w:val="left" w:pos="4230"/>
        </w:tabs>
        <w:ind w:left="3510" w:hanging="720"/>
      </w:pPr>
      <w:r>
        <w:rPr>
          <w:noProof/>
        </w:rPr>
        <mc:AlternateContent>
          <mc:Choice Requires="wps">
            <w:drawing>
              <wp:anchor distT="0" distB="0" distL="114300" distR="114300" simplePos="0" relativeHeight="251660288" behindDoc="0" locked="0" layoutInCell="1" allowOverlap="1" wp14:anchorId="1423E23F" wp14:editId="05C4C058">
                <wp:simplePos x="0" y="0"/>
                <wp:positionH relativeFrom="column">
                  <wp:posOffset>1714500</wp:posOffset>
                </wp:positionH>
                <wp:positionV relativeFrom="paragraph">
                  <wp:posOffset>8255</wp:posOffset>
                </wp:positionV>
                <wp:extent cx="276225" cy="247650"/>
                <wp:effectExtent l="0" t="0" r="0" b="0"/>
                <wp:wrapNone/>
                <wp:docPr id="361149021" name="Signe de multiplication 4"/>
                <wp:cNvGraphicFramePr/>
                <a:graphic xmlns:a="http://schemas.openxmlformats.org/drawingml/2006/main">
                  <a:graphicData uri="http://schemas.microsoft.com/office/word/2010/wordprocessingShape">
                    <wps:wsp>
                      <wps:cNvSpPr/>
                      <wps:spPr>
                        <a:xfrm>
                          <a:off x="0" y="0"/>
                          <a:ext cx="276225" cy="247650"/>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25882" id="Signe de multiplication 4" o:spid="_x0000_s1026" style="position:absolute;margin-left:135pt;margin-top:.65pt;width:21.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6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" path="m46901,81164l85784,37795r52329,46915l190441,37795r38883,43369l181740,123825r47584,42661l190441,209855,138113,162940,85784,209855,46901,166486,94485,123825,46901,81164xe" fillcolor="#4f81bd [3204]" strokecolor="#0a121c [484]" strokeweight="2pt">
                <v:path arrowok="t" o:connecttype="custom" o:connectlocs="46901,81164;85784,37795;138113,84710;190441,37795;229324,81164;181740,123825;229324,166486;190441,209855;138113,162940;85784,209855;46901,166486;94485,123825;46901,81164" o:connectangles="0,0,0,0,0,0,0,0,0,0,0,0,0"/>
              </v:shape>
            </w:pict>
          </mc:Fallback>
        </mc:AlternateContent>
      </w:r>
      <w:r w:rsidR="00CE33D2" w:rsidRPr="00661BC9">
        <w:sym w:font="Wingdings" w:char="F0A8"/>
      </w:r>
      <w:r w:rsidR="00CE33D2" w:rsidRPr="00661BC9">
        <w:tab/>
      </w:r>
      <w:proofErr w:type="gramStart"/>
      <w:r w:rsidR="00CE33D2" w:rsidRPr="00661BC9">
        <w:t>que</w:t>
      </w:r>
      <w:proofErr w:type="gramEnd"/>
      <w:r w:rsidR="00CE33D2" w:rsidRPr="00661BC9">
        <w:t xml:space="preserve"> le règlement</w:t>
      </w:r>
      <w:r w:rsidR="00CE33D2">
        <w:t xml:space="preserve"> 362-2024</w:t>
      </w:r>
      <w:r w:rsidR="00CE33D2" w:rsidRPr="00661BC9">
        <w:t xml:space="preserve"> est réputé avoir été approuvé par les personnes habiles à voter; </w:t>
      </w:r>
    </w:p>
    <w:p w14:paraId="58584731" w14:textId="539EF3D8" w:rsidR="00CE33D2" w:rsidRPr="00661BC9" w:rsidRDefault="00CE33D2" w:rsidP="00CE33D2">
      <w:pPr>
        <w:tabs>
          <w:tab w:val="left" w:pos="4230"/>
        </w:tabs>
        <w:ind w:left="3510"/>
      </w:pPr>
    </w:p>
    <w:p w14:paraId="4DB01717" w14:textId="2C64A8C9" w:rsidR="00CE33D2" w:rsidRPr="00661BC9" w:rsidRDefault="00CE33D2" w:rsidP="00CE33D2">
      <w:pPr>
        <w:tabs>
          <w:tab w:val="left" w:pos="4230"/>
        </w:tabs>
        <w:ind w:left="3510" w:hanging="720"/>
      </w:pPr>
      <w:r w:rsidRPr="00661BC9">
        <w:sym w:font="Wingdings" w:char="F0A8"/>
      </w:r>
      <w:r w:rsidRPr="00661BC9">
        <w:tab/>
      </w:r>
      <w:proofErr w:type="gramStart"/>
      <w:r w:rsidRPr="00661BC9">
        <w:t>qu</w:t>
      </w:r>
      <w:r>
        <w:t>’</w:t>
      </w:r>
      <w:r w:rsidRPr="00661BC9">
        <w:t>un</w:t>
      </w:r>
      <w:proofErr w:type="gramEnd"/>
      <w:r w:rsidRPr="00661BC9">
        <w:t xml:space="preserve"> scrutin référendaire doit être tenu. </w:t>
      </w:r>
    </w:p>
    <w:p w14:paraId="5F874D90" w14:textId="3105C175" w:rsidR="00237276" w:rsidRDefault="00237276" w:rsidP="00CD0AF1">
      <w:pPr>
        <w:pStyle w:val="TEXTEdersolution"/>
        <w:tabs>
          <w:tab w:val="left" w:pos="2160"/>
          <w:tab w:val="right" w:pos="9720"/>
        </w:tabs>
        <w:ind w:left="2700"/>
        <w:jc w:val="both"/>
        <w:rPr>
          <w:lang w:val="fr-CA"/>
        </w:rPr>
      </w:pPr>
    </w:p>
    <w:p w14:paraId="34A3135F" w14:textId="77777777" w:rsidR="00DD6D66" w:rsidRDefault="00DD6D66" w:rsidP="00B27012">
      <w:pPr>
        <w:pStyle w:val="TEXTEdersolution"/>
        <w:tabs>
          <w:tab w:val="right" w:pos="9720"/>
        </w:tabs>
        <w:ind w:left="2700"/>
        <w:jc w:val="both"/>
        <w:rPr>
          <w:lang w:val="fr-CA"/>
        </w:rPr>
      </w:pPr>
    </w:p>
    <w:p w14:paraId="1630BEF2" w14:textId="0517CE06" w:rsidR="00FC6061" w:rsidRPr="00412CD2" w:rsidRDefault="00FC6061" w:rsidP="00FC6061">
      <w:pPr>
        <w:pStyle w:val="TEXTEdersolution"/>
        <w:tabs>
          <w:tab w:val="left" w:pos="2160"/>
          <w:tab w:val="right" w:pos="9720"/>
        </w:tabs>
        <w:ind w:left="2700" w:hanging="2700"/>
        <w:jc w:val="both"/>
        <w:rPr>
          <w:lang w:val="fr-CA"/>
        </w:rPr>
      </w:pPr>
      <w:r>
        <w:rPr>
          <w:lang w:val="fr-CA"/>
        </w:rPr>
        <w:tab/>
      </w:r>
      <w:r w:rsidR="005C7408">
        <w:rPr>
          <w:lang w:val="fr-CA"/>
        </w:rPr>
        <w:t>2</w:t>
      </w:r>
      <w:r w:rsidR="00840C67">
        <w:rPr>
          <w:lang w:val="fr-CA"/>
        </w:rPr>
        <w:t>7</w:t>
      </w:r>
      <w:r w:rsidR="005C7408">
        <w:rPr>
          <w:lang w:val="fr-CA"/>
        </w:rPr>
        <w:t>.</w:t>
      </w:r>
      <w:r>
        <w:rPr>
          <w:lang w:val="fr-CA"/>
        </w:rPr>
        <w:tab/>
      </w:r>
      <w:r w:rsidR="005C7408">
        <w:rPr>
          <w:b/>
          <w:bCs/>
          <w:u w:val="single"/>
          <w:lang w:val="fr-CA"/>
        </w:rPr>
        <w:t>Correspondance</w:t>
      </w:r>
    </w:p>
    <w:p w14:paraId="6BA4B0CA" w14:textId="3EF46AAC" w:rsidR="00FC6061" w:rsidRDefault="00FC6061" w:rsidP="00723FA9">
      <w:pPr>
        <w:pStyle w:val="TEXTEdersolution"/>
        <w:tabs>
          <w:tab w:val="right" w:pos="9720"/>
        </w:tabs>
        <w:ind w:left="2700"/>
        <w:jc w:val="both"/>
        <w:rPr>
          <w:lang w:val="fr-CA"/>
        </w:rPr>
      </w:pPr>
    </w:p>
    <w:p w14:paraId="41AD3030" w14:textId="02DCDD46" w:rsidR="005C7408" w:rsidRDefault="005C7408" w:rsidP="00723FA9">
      <w:pPr>
        <w:pStyle w:val="TEXTEdersolution"/>
        <w:tabs>
          <w:tab w:val="right" w:pos="9720"/>
        </w:tabs>
        <w:ind w:left="2700"/>
        <w:jc w:val="both"/>
        <w:rPr>
          <w:lang w:val="fr-CA"/>
        </w:rPr>
      </w:pPr>
      <w:r>
        <w:rPr>
          <w:lang w:val="fr-CA"/>
        </w:rPr>
        <w:t xml:space="preserve">Les élus ont pris connaissance de la correspondance transmise. </w:t>
      </w:r>
    </w:p>
    <w:p w14:paraId="6890F0AE" w14:textId="4DF67662" w:rsidR="00544BA7" w:rsidRDefault="00544BA7">
      <w:pPr>
        <w:pStyle w:val="TEXTEdersolution"/>
        <w:tabs>
          <w:tab w:val="right" w:pos="9720"/>
        </w:tabs>
        <w:ind w:left="0"/>
        <w:jc w:val="both"/>
        <w:rPr>
          <w:lang w:val="fr-CA"/>
        </w:rPr>
      </w:pPr>
    </w:p>
    <w:p w14:paraId="03285A1B" w14:textId="77777777" w:rsidR="001D5463" w:rsidRDefault="001D5463">
      <w:pPr>
        <w:pStyle w:val="TEXTEdersolution"/>
        <w:tabs>
          <w:tab w:val="right" w:pos="9720"/>
        </w:tabs>
        <w:ind w:left="0"/>
        <w:jc w:val="both"/>
        <w:rPr>
          <w:lang w:val="fr-CA"/>
        </w:rPr>
      </w:pPr>
    </w:p>
    <w:p w14:paraId="1B6E42DB" w14:textId="45CA0870" w:rsidR="00325944" w:rsidRPr="00116AD6" w:rsidRDefault="00840C67" w:rsidP="00D5040A">
      <w:pPr>
        <w:pStyle w:val="TEXTEdersolution"/>
        <w:tabs>
          <w:tab w:val="left" w:pos="2160"/>
          <w:tab w:val="right" w:pos="9720"/>
        </w:tabs>
        <w:ind w:left="2700" w:hanging="2700"/>
        <w:jc w:val="both"/>
        <w:rPr>
          <w:b/>
          <w:u w:val="single"/>
          <w:lang w:val="fr-CA"/>
        </w:rPr>
      </w:pPr>
      <w:r>
        <w:rPr>
          <w:lang w:val="fr-CA"/>
        </w:rPr>
        <w:t>54</w:t>
      </w:r>
      <w:r w:rsidR="001B013B" w:rsidRPr="001B013B">
        <w:rPr>
          <w:lang w:val="fr-CA"/>
        </w:rPr>
        <w:t>-</w:t>
      </w:r>
      <w:r w:rsidR="00D5040A">
        <w:rPr>
          <w:lang w:val="fr-CA"/>
        </w:rPr>
        <w:t>0</w:t>
      </w:r>
      <w:r>
        <w:rPr>
          <w:lang w:val="fr-CA"/>
        </w:rPr>
        <w:t>3</w:t>
      </w:r>
      <w:r w:rsidR="00325944" w:rsidRPr="00116AD6">
        <w:rPr>
          <w:lang w:val="fr-CA"/>
        </w:rPr>
        <w:t>-20</w:t>
      </w:r>
      <w:r w:rsidR="00B27012">
        <w:rPr>
          <w:lang w:val="fr-CA"/>
        </w:rPr>
        <w:t>2</w:t>
      </w:r>
      <w:r w:rsidR="00943B51">
        <w:rPr>
          <w:lang w:val="fr-CA"/>
        </w:rPr>
        <w:t>4</w:t>
      </w:r>
      <w:r w:rsidR="00933C81" w:rsidRPr="00116AD6">
        <w:rPr>
          <w:lang w:val="fr-CA"/>
        </w:rPr>
        <w:tab/>
      </w:r>
      <w:r w:rsidR="00750549">
        <w:rPr>
          <w:lang w:val="fr-CA"/>
        </w:rPr>
        <w:t>2</w:t>
      </w:r>
      <w:r>
        <w:rPr>
          <w:lang w:val="fr-CA"/>
        </w:rPr>
        <w:t>9</w:t>
      </w:r>
      <w:r w:rsidR="00D5040A">
        <w:rPr>
          <w:lang w:val="fr-CA"/>
        </w:rPr>
        <w:t>.</w:t>
      </w:r>
      <w:r w:rsidR="00D5040A">
        <w:rPr>
          <w:lang w:val="fr-CA"/>
        </w:rPr>
        <w:tab/>
      </w:r>
      <w:r w:rsidR="00325944" w:rsidRPr="00116AD6">
        <w:rPr>
          <w:b/>
          <w:u w:val="single"/>
          <w:lang w:val="fr-CA"/>
        </w:rPr>
        <w:t>Levée de l’assemblée</w:t>
      </w:r>
    </w:p>
    <w:p w14:paraId="70077C1C" w14:textId="77777777" w:rsidR="00325944" w:rsidRPr="00116AD6" w:rsidRDefault="00325944">
      <w:pPr>
        <w:pStyle w:val="TEXTEdersolution"/>
        <w:tabs>
          <w:tab w:val="num" w:pos="2700"/>
          <w:tab w:val="right" w:pos="9720"/>
        </w:tabs>
        <w:ind w:left="2700" w:hanging="2700"/>
        <w:jc w:val="both"/>
        <w:rPr>
          <w:lang w:val="fr-CA"/>
        </w:rPr>
      </w:pPr>
    </w:p>
    <w:p w14:paraId="6A3132FC" w14:textId="0BD65D12" w:rsidR="00E67610" w:rsidRDefault="00325944">
      <w:pPr>
        <w:pStyle w:val="TEXTEdersolution"/>
        <w:tabs>
          <w:tab w:val="num" w:pos="2700"/>
          <w:tab w:val="right" w:pos="9720"/>
        </w:tabs>
        <w:ind w:left="2700"/>
        <w:jc w:val="both"/>
        <w:rPr>
          <w:lang w:val="fr-CA"/>
        </w:rPr>
      </w:pPr>
      <w:r w:rsidRPr="00116AD6">
        <w:rPr>
          <w:lang w:val="fr-CA"/>
        </w:rPr>
        <w:t xml:space="preserve">Il est proposé par </w:t>
      </w:r>
      <w:r w:rsidR="00B27012">
        <w:rPr>
          <w:lang w:val="fr-CA"/>
        </w:rPr>
        <w:t xml:space="preserve">M. </w:t>
      </w:r>
      <w:r w:rsidR="000F375A">
        <w:rPr>
          <w:lang w:val="fr-CA"/>
        </w:rPr>
        <w:t>Pascal Richard</w:t>
      </w:r>
    </w:p>
    <w:p w14:paraId="7C7DCE47" w14:textId="3E16C5C8" w:rsidR="00325944" w:rsidRPr="00116AD6" w:rsidRDefault="00325944">
      <w:pPr>
        <w:pStyle w:val="TEXTEdersolution"/>
        <w:tabs>
          <w:tab w:val="num" w:pos="2700"/>
          <w:tab w:val="right" w:pos="9720"/>
        </w:tabs>
        <w:ind w:left="2700"/>
        <w:jc w:val="both"/>
        <w:rPr>
          <w:lang w:val="fr-CA"/>
        </w:rPr>
      </w:pPr>
      <w:r w:rsidRPr="00116AD6">
        <w:rPr>
          <w:lang w:val="fr-CA"/>
        </w:rPr>
        <w:t xml:space="preserve">appuyé par </w:t>
      </w:r>
      <w:r w:rsidR="00B27012">
        <w:rPr>
          <w:lang w:val="fr-CA"/>
        </w:rPr>
        <w:t xml:space="preserve">M. </w:t>
      </w:r>
      <w:r w:rsidR="000F375A">
        <w:rPr>
          <w:lang w:val="fr-CA"/>
        </w:rPr>
        <w:t>Éric Beauregard</w:t>
      </w:r>
    </w:p>
    <w:p w14:paraId="015F66BE" w14:textId="646D9BAB" w:rsidR="00325944" w:rsidRPr="00116AD6" w:rsidRDefault="00325944">
      <w:pPr>
        <w:pStyle w:val="TEXTEdersolution"/>
        <w:tabs>
          <w:tab w:val="num" w:pos="2700"/>
          <w:tab w:val="right" w:pos="9720"/>
        </w:tabs>
        <w:ind w:left="2700"/>
        <w:jc w:val="both"/>
        <w:rPr>
          <w:lang w:val="fr-CA"/>
        </w:rPr>
      </w:pPr>
      <w:proofErr w:type="gramStart"/>
      <w:r w:rsidRPr="00116AD6">
        <w:rPr>
          <w:lang w:val="fr-CA"/>
        </w:rPr>
        <w:t>et</w:t>
      </w:r>
      <w:proofErr w:type="gramEnd"/>
      <w:r w:rsidRPr="00116AD6">
        <w:rPr>
          <w:lang w:val="fr-CA"/>
        </w:rPr>
        <w:t xml:space="preserve"> résolu à l’unanimité des conseillers que l’assemblée soit levée</w:t>
      </w:r>
      <w:r w:rsidR="000F375A">
        <w:rPr>
          <w:lang w:val="fr-CA"/>
        </w:rPr>
        <w:t xml:space="preserve"> à </w:t>
      </w:r>
      <w:r w:rsidR="00840C67">
        <w:rPr>
          <w:lang w:val="fr-CA"/>
        </w:rPr>
        <w:t>22</w:t>
      </w:r>
      <w:r w:rsidR="000F375A">
        <w:rPr>
          <w:lang w:val="fr-CA"/>
        </w:rPr>
        <w:t>h</w:t>
      </w:r>
      <w:r w:rsidR="00840C67">
        <w:rPr>
          <w:lang w:val="fr-CA"/>
        </w:rPr>
        <w:t>08</w:t>
      </w:r>
      <w:r w:rsidRPr="00116AD6">
        <w:rPr>
          <w:lang w:val="fr-CA"/>
        </w:rPr>
        <w:t>.</w:t>
      </w:r>
    </w:p>
    <w:p w14:paraId="43F53EB2" w14:textId="77777777" w:rsidR="00325944" w:rsidRPr="00116AD6" w:rsidRDefault="00325944">
      <w:pPr>
        <w:pStyle w:val="TEXTEdersolution"/>
        <w:tabs>
          <w:tab w:val="num" w:pos="2700"/>
          <w:tab w:val="right" w:pos="9720"/>
        </w:tabs>
        <w:ind w:left="2700" w:hanging="2700"/>
        <w:jc w:val="both"/>
        <w:rPr>
          <w:lang w:val="fr-CA"/>
        </w:rPr>
      </w:pPr>
    </w:p>
    <w:p w14:paraId="32730AEF" w14:textId="77777777" w:rsidR="00325944" w:rsidRPr="00116AD6" w:rsidRDefault="00325944" w:rsidP="00C1277A">
      <w:pPr>
        <w:pStyle w:val="TEXTEdersolution"/>
        <w:tabs>
          <w:tab w:val="num" w:pos="2700"/>
          <w:tab w:val="right" w:pos="10154"/>
        </w:tabs>
        <w:ind w:left="2700" w:hanging="2700"/>
        <w:jc w:val="both"/>
        <w:rPr>
          <w:lang w:val="fr-CA"/>
        </w:rPr>
      </w:pPr>
      <w:r w:rsidRPr="00116AD6">
        <w:rPr>
          <w:lang w:val="fr-CA"/>
        </w:rPr>
        <w:tab/>
      </w:r>
      <w:r w:rsidRPr="00116AD6">
        <w:rPr>
          <w:lang w:val="fr-CA"/>
        </w:rPr>
        <w:tab/>
        <w:t>Adoptée</w:t>
      </w:r>
    </w:p>
    <w:p w14:paraId="027730B8" w14:textId="77777777" w:rsidR="00325944" w:rsidRPr="00116AD6" w:rsidRDefault="00325944">
      <w:pPr>
        <w:pStyle w:val="TEXTEdersolution"/>
        <w:tabs>
          <w:tab w:val="num" w:pos="2700"/>
          <w:tab w:val="right" w:pos="9720"/>
        </w:tabs>
        <w:ind w:left="2700" w:hanging="2700"/>
        <w:jc w:val="both"/>
        <w:rPr>
          <w:lang w:val="fr-CA"/>
        </w:rPr>
      </w:pPr>
    </w:p>
    <w:p w14:paraId="3194B7AB" w14:textId="77777777" w:rsidR="00325944" w:rsidRPr="00116AD6" w:rsidRDefault="00325944">
      <w:pPr>
        <w:pStyle w:val="TEXTEdersolution"/>
        <w:tabs>
          <w:tab w:val="num" w:pos="2700"/>
          <w:tab w:val="right" w:pos="9720"/>
        </w:tabs>
        <w:ind w:left="2700" w:hanging="2700"/>
        <w:jc w:val="both"/>
        <w:rPr>
          <w:lang w:val="fr-CA"/>
        </w:rPr>
      </w:pPr>
    </w:p>
    <w:p w14:paraId="3156F723" w14:textId="77777777" w:rsidR="00325944" w:rsidRPr="00116AD6" w:rsidRDefault="00325944">
      <w:pPr>
        <w:pStyle w:val="TEXTEdersolution"/>
        <w:tabs>
          <w:tab w:val="left" w:pos="2160"/>
          <w:tab w:val="right" w:pos="9720"/>
        </w:tabs>
        <w:ind w:left="2700" w:hanging="2700"/>
        <w:jc w:val="both"/>
        <w:rPr>
          <w:bCs/>
          <w:u w:val="single"/>
          <w:lang w:val="fr-CA"/>
        </w:rPr>
      </w:pPr>
    </w:p>
    <w:p w14:paraId="7053C64A" w14:textId="77777777" w:rsidR="00325944" w:rsidRPr="00116AD6" w:rsidRDefault="00325944">
      <w:pPr>
        <w:pStyle w:val="TEXTEdersolution"/>
        <w:tabs>
          <w:tab w:val="right" w:pos="6120"/>
          <w:tab w:val="left" w:pos="6300"/>
          <w:tab w:val="right" w:pos="9720"/>
        </w:tabs>
        <w:ind w:left="2700"/>
        <w:jc w:val="both"/>
        <w:rPr>
          <w:bCs/>
          <w:u w:val="single"/>
          <w:lang w:val="fr-CA"/>
        </w:rPr>
      </w:pPr>
      <w:r w:rsidRPr="00116AD6">
        <w:rPr>
          <w:bCs/>
          <w:u w:val="single"/>
          <w:lang w:val="fr-CA"/>
        </w:rPr>
        <w:tab/>
      </w:r>
      <w:r w:rsidRPr="00116AD6">
        <w:rPr>
          <w:bCs/>
          <w:lang w:val="fr-CA"/>
        </w:rPr>
        <w:tab/>
      </w:r>
      <w:r w:rsidRPr="00116AD6">
        <w:rPr>
          <w:bCs/>
          <w:u w:val="single"/>
          <w:lang w:val="fr-CA"/>
        </w:rPr>
        <w:tab/>
      </w:r>
    </w:p>
    <w:p w14:paraId="58EAF726" w14:textId="77777777" w:rsidR="00325944" w:rsidRPr="00116AD6" w:rsidRDefault="00D6628F">
      <w:pPr>
        <w:pStyle w:val="TEXTEdersolution"/>
        <w:tabs>
          <w:tab w:val="right" w:pos="6120"/>
          <w:tab w:val="left" w:pos="6300"/>
          <w:tab w:val="right" w:pos="9720"/>
        </w:tabs>
        <w:ind w:left="2700"/>
        <w:jc w:val="both"/>
        <w:rPr>
          <w:bCs/>
          <w:lang w:val="fr-CA"/>
        </w:rPr>
      </w:pPr>
      <w:r w:rsidRPr="00116AD6">
        <w:rPr>
          <w:bCs/>
          <w:lang w:val="fr-CA"/>
        </w:rPr>
        <w:t>Stéphane Beauchemin</w:t>
      </w:r>
      <w:r w:rsidR="00325944" w:rsidRPr="00116AD6">
        <w:rPr>
          <w:bCs/>
          <w:lang w:val="fr-CA"/>
        </w:rPr>
        <w:tab/>
      </w:r>
      <w:r w:rsidR="00325944" w:rsidRPr="00116AD6">
        <w:rPr>
          <w:bCs/>
          <w:lang w:val="fr-CA"/>
        </w:rPr>
        <w:tab/>
        <w:t>Caroline Choquette</w:t>
      </w:r>
    </w:p>
    <w:p w14:paraId="491846CB" w14:textId="77777777" w:rsidR="00325944" w:rsidRPr="00116AD6" w:rsidRDefault="00325944">
      <w:pPr>
        <w:pStyle w:val="TEXTEdersolution"/>
        <w:tabs>
          <w:tab w:val="right" w:pos="6120"/>
          <w:tab w:val="left" w:pos="6300"/>
          <w:tab w:val="right" w:pos="9720"/>
        </w:tabs>
        <w:ind w:left="2700"/>
        <w:jc w:val="both"/>
        <w:rPr>
          <w:bCs/>
          <w:lang w:val="fr-CA"/>
        </w:rPr>
      </w:pPr>
      <w:r w:rsidRPr="00116AD6">
        <w:rPr>
          <w:bCs/>
          <w:lang w:val="fr-CA"/>
        </w:rPr>
        <w:t>Maire</w:t>
      </w:r>
      <w:r w:rsidRPr="00116AD6">
        <w:rPr>
          <w:bCs/>
          <w:lang w:val="fr-CA"/>
        </w:rPr>
        <w:tab/>
      </w:r>
      <w:r w:rsidRPr="00116AD6">
        <w:rPr>
          <w:bCs/>
          <w:lang w:val="fr-CA"/>
        </w:rPr>
        <w:tab/>
        <w:t>Directrice générale et</w:t>
      </w:r>
    </w:p>
    <w:p w14:paraId="4360B95B" w14:textId="3BBAD69B" w:rsidR="00325944" w:rsidRPr="00116AD6" w:rsidRDefault="00325944">
      <w:pPr>
        <w:pStyle w:val="TEXTEdersolution"/>
        <w:tabs>
          <w:tab w:val="left" w:pos="2160"/>
          <w:tab w:val="left" w:pos="6300"/>
          <w:tab w:val="right" w:pos="9720"/>
        </w:tabs>
        <w:ind w:left="2700" w:hanging="2700"/>
        <w:jc w:val="both"/>
        <w:rPr>
          <w:bCs/>
          <w:lang w:val="fr-CA"/>
        </w:rPr>
      </w:pPr>
      <w:r w:rsidRPr="00116AD6">
        <w:rPr>
          <w:bCs/>
          <w:lang w:val="fr-CA"/>
        </w:rPr>
        <w:tab/>
      </w:r>
      <w:r w:rsidRPr="00116AD6">
        <w:rPr>
          <w:bCs/>
          <w:lang w:val="fr-CA"/>
        </w:rPr>
        <w:tab/>
      </w:r>
      <w:r w:rsidRPr="00116AD6">
        <w:rPr>
          <w:bCs/>
          <w:lang w:val="fr-CA"/>
        </w:rPr>
        <w:tab/>
      </w:r>
      <w:r w:rsidR="00CD7816">
        <w:rPr>
          <w:bCs/>
          <w:lang w:val="fr-CA"/>
        </w:rPr>
        <w:t>greffiè</w:t>
      </w:r>
      <w:r w:rsidRPr="00116AD6">
        <w:rPr>
          <w:bCs/>
          <w:lang w:val="fr-CA"/>
        </w:rPr>
        <w:t>re-trésorière</w:t>
      </w:r>
    </w:p>
    <w:p w14:paraId="70B3A934" w14:textId="77777777" w:rsidR="00325944" w:rsidRPr="00116AD6" w:rsidRDefault="00325944">
      <w:pPr>
        <w:pStyle w:val="TEXTEdersolution"/>
        <w:tabs>
          <w:tab w:val="left" w:pos="2160"/>
          <w:tab w:val="left" w:pos="6300"/>
          <w:tab w:val="right" w:pos="9720"/>
        </w:tabs>
        <w:ind w:left="2700" w:hanging="2700"/>
        <w:jc w:val="both"/>
        <w:rPr>
          <w:bCs/>
          <w:lang w:val="fr-CA"/>
        </w:rPr>
      </w:pPr>
    </w:p>
    <w:p w14:paraId="376F253B" w14:textId="77777777" w:rsidR="006E7220" w:rsidRPr="00116AD6" w:rsidRDefault="006E7220">
      <w:pPr>
        <w:pStyle w:val="TEXTEdersolution"/>
        <w:tabs>
          <w:tab w:val="left" w:pos="2160"/>
          <w:tab w:val="left" w:pos="6300"/>
          <w:tab w:val="right" w:pos="9720"/>
        </w:tabs>
        <w:ind w:left="2700"/>
        <w:jc w:val="both"/>
        <w:rPr>
          <w:bCs/>
          <w:lang w:val="fr-CA"/>
        </w:rPr>
      </w:pPr>
    </w:p>
    <w:p w14:paraId="3DF40D4B" w14:textId="77777777" w:rsidR="00325944" w:rsidRPr="00116AD6" w:rsidRDefault="00325944">
      <w:pPr>
        <w:pStyle w:val="TEXTEdersolution"/>
        <w:tabs>
          <w:tab w:val="left" w:pos="2160"/>
          <w:tab w:val="left" w:pos="6300"/>
          <w:tab w:val="right" w:pos="9720"/>
        </w:tabs>
        <w:ind w:left="2700"/>
        <w:jc w:val="both"/>
        <w:rPr>
          <w:bCs/>
          <w:lang w:val="fr-CA"/>
        </w:rPr>
      </w:pPr>
      <w:r w:rsidRPr="00116AD6">
        <w:rPr>
          <w:bCs/>
          <w:lang w:val="fr-CA"/>
        </w:rPr>
        <w:t xml:space="preserve">Je, Stéphane </w:t>
      </w:r>
      <w:r w:rsidR="005F529B" w:rsidRPr="00116AD6">
        <w:rPr>
          <w:bCs/>
          <w:lang w:val="fr-CA"/>
        </w:rPr>
        <w:t>Beauchemin</w:t>
      </w:r>
      <w:r w:rsidRPr="00116AD6">
        <w:rPr>
          <w:bCs/>
          <w:lang w:val="fr-CA"/>
        </w:rPr>
        <w:t>, maire, atteste que la signature du présent procès-verbal équivaut à la signature par moi de toutes les résolutions qu’il contient au sens de l’article 142 (2) du code municipal.</w:t>
      </w:r>
    </w:p>
    <w:p w14:paraId="0B075274" w14:textId="77777777" w:rsidR="00325944" w:rsidRPr="00116AD6" w:rsidRDefault="00325944">
      <w:pPr>
        <w:pStyle w:val="TEXTEdersolution"/>
        <w:tabs>
          <w:tab w:val="left" w:pos="2160"/>
          <w:tab w:val="left" w:pos="6300"/>
          <w:tab w:val="right" w:pos="9720"/>
        </w:tabs>
        <w:ind w:left="2700"/>
        <w:jc w:val="both"/>
        <w:rPr>
          <w:lang w:val="fr-CA"/>
        </w:rPr>
      </w:pPr>
    </w:p>
    <w:p w14:paraId="32F2DE32" w14:textId="77777777" w:rsidR="00325944" w:rsidRPr="00116AD6" w:rsidRDefault="00325944">
      <w:pPr>
        <w:pStyle w:val="TEXTEdersolution"/>
        <w:tabs>
          <w:tab w:val="left" w:pos="2160"/>
          <w:tab w:val="left" w:pos="6300"/>
          <w:tab w:val="right" w:pos="9720"/>
        </w:tabs>
        <w:ind w:left="2700"/>
        <w:jc w:val="both"/>
        <w:rPr>
          <w:lang w:val="fr-CA"/>
        </w:rPr>
      </w:pPr>
    </w:p>
    <w:p w14:paraId="2A42E487" w14:textId="77777777" w:rsidR="00325944" w:rsidRPr="00116AD6" w:rsidRDefault="00325944">
      <w:pPr>
        <w:pStyle w:val="TEXTEdersolution"/>
        <w:tabs>
          <w:tab w:val="left" w:pos="2160"/>
          <w:tab w:val="left" w:pos="6300"/>
          <w:tab w:val="right" w:pos="9720"/>
        </w:tabs>
        <w:ind w:left="2700"/>
        <w:jc w:val="both"/>
        <w:rPr>
          <w:lang w:val="fr-CA"/>
        </w:rPr>
      </w:pPr>
    </w:p>
    <w:p w14:paraId="6345EA01" w14:textId="77777777" w:rsidR="00325944" w:rsidRPr="00116AD6" w:rsidRDefault="00325944">
      <w:pPr>
        <w:pStyle w:val="TEXTEdersolution"/>
        <w:tabs>
          <w:tab w:val="left" w:pos="2160"/>
          <w:tab w:val="left" w:pos="6300"/>
          <w:tab w:val="right" w:pos="9720"/>
        </w:tabs>
        <w:ind w:left="2700"/>
        <w:jc w:val="both"/>
        <w:rPr>
          <w:lang w:val="fr-CA"/>
        </w:rPr>
      </w:pPr>
      <w:r w:rsidRPr="00116AD6">
        <w:rPr>
          <w:lang w:val="fr-CA"/>
        </w:rPr>
        <w:t>____________________________</w:t>
      </w:r>
    </w:p>
    <w:p w14:paraId="0C2F15D6" w14:textId="36672AF6" w:rsidR="00325944" w:rsidRPr="00116AD6" w:rsidRDefault="00D5360C">
      <w:pPr>
        <w:pStyle w:val="TEXTEdersolution"/>
        <w:tabs>
          <w:tab w:val="left" w:pos="2700"/>
          <w:tab w:val="left" w:pos="6300"/>
          <w:tab w:val="right" w:pos="9720"/>
        </w:tabs>
        <w:ind w:left="2700"/>
        <w:jc w:val="both"/>
        <w:rPr>
          <w:lang w:val="fr-CA"/>
        </w:rPr>
      </w:pPr>
      <w:r>
        <w:rPr>
          <w:noProof/>
        </w:rPr>
        <mc:AlternateContent>
          <mc:Choice Requires="wps">
            <w:drawing>
              <wp:anchor distT="0" distB="0" distL="114300" distR="114300" simplePos="0" relativeHeight="251659264" behindDoc="0" locked="0" layoutInCell="1" allowOverlap="1" wp14:anchorId="11C27BDC" wp14:editId="4D725657">
                <wp:simplePos x="0" y="0"/>
                <wp:positionH relativeFrom="column">
                  <wp:posOffset>1849755</wp:posOffset>
                </wp:positionH>
                <wp:positionV relativeFrom="paragraph">
                  <wp:posOffset>246380</wp:posOffset>
                </wp:positionV>
                <wp:extent cx="3019425" cy="1743075"/>
                <wp:effectExtent l="0" t="0" r="9525" b="9525"/>
                <wp:wrapNone/>
                <wp:docPr id="424877361"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17430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B5F7E1D" id="_x0000_t32" coordsize="21600,21600" o:spt="32" o:oned="t" path="m,l21600,21600e" filled="f">
                <v:path arrowok="t" fillok="f" o:connecttype="none"/>
                <o:lock v:ext="edit" shapetype="t"/>
              </v:shapetype>
              <v:shape id="Connecteur droit avec flèche 3" o:spid="_x0000_s1026" type="#_x0000_t32" style="position:absolute;margin-left:145.65pt;margin-top:19.4pt;width:237.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"/>
            </w:pict>
          </mc:Fallback>
        </mc:AlternateContent>
      </w:r>
      <w:r>
        <w:rPr>
          <w:noProof/>
        </w:rPr>
        <mc:AlternateContent>
          <mc:Choice Requires="wps">
            <w:drawing>
              <wp:anchor distT="0" distB="0" distL="114300" distR="114300" simplePos="0" relativeHeight="251658240" behindDoc="0" locked="0" layoutInCell="1" allowOverlap="1" wp14:anchorId="23344326" wp14:editId="1E950EBA">
                <wp:simplePos x="0" y="0"/>
                <wp:positionH relativeFrom="column">
                  <wp:posOffset>1830705</wp:posOffset>
                </wp:positionH>
                <wp:positionV relativeFrom="paragraph">
                  <wp:posOffset>246380</wp:posOffset>
                </wp:positionV>
                <wp:extent cx="3419475" cy="635"/>
                <wp:effectExtent l="0" t="0" r="0" b="18415"/>
                <wp:wrapNone/>
                <wp:docPr id="28736529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94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879831" id="Connecteur droit avec flèche 2" o:spid="_x0000_s1026" type="#_x0000_t32" style="position:absolute;margin-left:144.15pt;margin-top:19.4pt;width:269.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"/>
            </w:pict>
          </mc:Fallback>
        </mc:AlternateContent>
      </w:r>
    </w:p>
    <w:sectPr w:rsidR="00325944" w:rsidRPr="00116AD6" w:rsidSect="007831C2">
      <w:pgSz w:w="12242" w:h="20163" w:code="5"/>
      <w:pgMar w:top="2160" w:right="648"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D2AA" w14:textId="77777777" w:rsidR="004410FB" w:rsidRDefault="004410FB">
      <w:r>
        <w:separator/>
      </w:r>
    </w:p>
  </w:endnote>
  <w:endnote w:type="continuationSeparator" w:id="0">
    <w:p w14:paraId="6B6D82E0" w14:textId="77777777" w:rsidR="004410FB" w:rsidRDefault="0044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A26" w14:textId="77777777" w:rsidR="008B318E" w:rsidRDefault="008B31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85F7C9A" w14:textId="77777777" w:rsidR="008B318E" w:rsidRDefault="008B318E">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11010"/>
      <w:docPartObj>
        <w:docPartGallery w:val="Page Numbers (Bottom of Page)"/>
        <w:docPartUnique/>
      </w:docPartObj>
    </w:sdtPr>
    <w:sdtContent>
      <w:p w14:paraId="0018BAA5" w14:textId="11FF3150" w:rsidR="008B318E" w:rsidRPr="00AA0F30" w:rsidRDefault="00D5360C" w:rsidP="00AA0F30">
        <w:pPr>
          <w:pStyle w:val="Pieddepage"/>
        </w:pPr>
        <w:r>
          <w:rPr>
            <w:noProof/>
          </w:rPr>
          <mc:AlternateContent>
            <mc:Choice Requires="wpg">
              <w:drawing>
                <wp:anchor distT="0" distB="0" distL="114300" distR="114300" simplePos="0" relativeHeight="251659264" behindDoc="0" locked="0" layoutInCell="1" allowOverlap="1" wp14:anchorId="45E19992" wp14:editId="1728C44B">
                  <wp:simplePos x="0" y="0"/>
                  <wp:positionH relativeFrom="margin">
                    <wp:align>center</wp:align>
                  </wp:positionH>
                  <wp:positionV relativeFrom="page">
                    <wp:align>bottom</wp:align>
                  </wp:positionV>
                  <wp:extent cx="640715" cy="716915"/>
                  <wp:effectExtent l="0" t="0" r="0" b="0"/>
                  <wp:wrapNone/>
                  <wp:docPr id="807861728"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716915"/>
                            <a:chOff x="1743" y="14699"/>
                            <a:chExt cx="1009" cy="1129"/>
                          </a:xfrm>
                        </wpg:grpSpPr>
                        <wps:wsp>
                          <wps:cNvPr id="275826756" name="AutoShape 77"/>
                          <wps:cNvCnPr>
                            <a:cxnSpLocks noChangeShapeType="1"/>
                          </wps:cNvCnPr>
                          <wps:spPr bwMode="auto">
                            <a:xfrm flipV="1">
                              <a:off x="2111" y="15387"/>
                              <a:ext cx="0" cy="441"/>
                            </a:xfrm>
                            <a:prstGeom prst="straightConnector1">
                              <a:avLst/>
                            </a:prstGeom>
                            <a:noFill/>
                            <a:ln>
                              <a:noFill/>
                            </a:ln>
                          </wps:spPr>
                          <wps:bodyPr/>
                        </wps:wsp>
                        <wps:wsp>
                          <wps:cNvPr id="1292798165" name="Rectangle 78"/>
                          <wps:cNvSpPr>
                            <a:spLocks noChangeArrowheads="1"/>
                          </wps:cNvSpPr>
                          <wps:spPr bwMode="auto">
                            <a:xfrm>
                              <a:off x="1743" y="14699"/>
                              <a:ext cx="1009" cy="688"/>
                            </a:xfrm>
                            <a:prstGeom prst="rect">
                              <a:avLst/>
                            </a:prstGeom>
                            <a:noFill/>
                            <a:ln>
                              <a:noFill/>
                            </a:ln>
                          </wps:spPr>
                          <wps:txb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19992" id="Groupe 1" o:spid="_x0000_s1026" style="position:absolute;margin-left:0;margin-top:0;width:50.45pt;height:56.45pt;z-index:251659264;mso-position-horizontal:center;mso-position-horizontal-relative:margin;mso-position-vertical:bottom;mso-position-vertical-relative:page" coordorigin="1743,14699" coordsize="100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" stroked="f"/>
                  <v:rect id="Rectangle 78" o:spid="_x0000_s1028" style="position:absolute;left:1743;top:14699;width:1009;height:6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" filled="f" stroked="f">
                    <v:textbo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7B72" w14:textId="77777777" w:rsidR="004410FB" w:rsidRDefault="004410FB">
      <w:r>
        <w:separator/>
      </w:r>
    </w:p>
  </w:footnote>
  <w:footnote w:type="continuationSeparator" w:id="0">
    <w:p w14:paraId="422E8D8B" w14:textId="77777777" w:rsidR="004410FB" w:rsidRDefault="00441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C20"/>
    <w:multiLevelType w:val="hybridMultilevel"/>
    <w:tmpl w:val="9A1CAE44"/>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 w15:restartNumberingAfterBreak="0">
    <w:nsid w:val="084E5704"/>
    <w:multiLevelType w:val="hybridMultilevel"/>
    <w:tmpl w:val="D35863EC"/>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 w15:restartNumberingAfterBreak="0">
    <w:nsid w:val="08EC6817"/>
    <w:multiLevelType w:val="hybridMultilevel"/>
    <w:tmpl w:val="2C40F698"/>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3" w15:restartNumberingAfterBreak="0">
    <w:nsid w:val="135277F8"/>
    <w:multiLevelType w:val="hybridMultilevel"/>
    <w:tmpl w:val="634E3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DF7460"/>
    <w:multiLevelType w:val="hybridMultilevel"/>
    <w:tmpl w:val="C7EE9270"/>
    <w:lvl w:ilvl="0" w:tplc="0C0C0001">
      <w:start w:val="1"/>
      <w:numFmt w:val="bullet"/>
      <w:lvlText w:val=""/>
      <w:lvlJc w:val="left"/>
      <w:pPr>
        <w:ind w:left="3480" w:hanging="360"/>
      </w:pPr>
      <w:rPr>
        <w:rFonts w:ascii="Symbol" w:hAnsi="Symbol" w:hint="default"/>
      </w:rPr>
    </w:lvl>
    <w:lvl w:ilvl="1" w:tplc="0C0C0003" w:tentative="1">
      <w:start w:val="1"/>
      <w:numFmt w:val="bullet"/>
      <w:lvlText w:val="o"/>
      <w:lvlJc w:val="left"/>
      <w:pPr>
        <w:ind w:left="4200" w:hanging="360"/>
      </w:pPr>
      <w:rPr>
        <w:rFonts w:ascii="Courier New" w:hAnsi="Courier New" w:cs="Courier New" w:hint="default"/>
      </w:rPr>
    </w:lvl>
    <w:lvl w:ilvl="2" w:tplc="0C0C0005" w:tentative="1">
      <w:start w:val="1"/>
      <w:numFmt w:val="bullet"/>
      <w:lvlText w:val=""/>
      <w:lvlJc w:val="left"/>
      <w:pPr>
        <w:ind w:left="4920" w:hanging="360"/>
      </w:pPr>
      <w:rPr>
        <w:rFonts w:ascii="Wingdings" w:hAnsi="Wingdings" w:hint="default"/>
      </w:rPr>
    </w:lvl>
    <w:lvl w:ilvl="3" w:tplc="0C0C0001" w:tentative="1">
      <w:start w:val="1"/>
      <w:numFmt w:val="bullet"/>
      <w:lvlText w:val=""/>
      <w:lvlJc w:val="left"/>
      <w:pPr>
        <w:ind w:left="5640" w:hanging="360"/>
      </w:pPr>
      <w:rPr>
        <w:rFonts w:ascii="Symbol" w:hAnsi="Symbol" w:hint="default"/>
      </w:rPr>
    </w:lvl>
    <w:lvl w:ilvl="4" w:tplc="0C0C0003" w:tentative="1">
      <w:start w:val="1"/>
      <w:numFmt w:val="bullet"/>
      <w:lvlText w:val="o"/>
      <w:lvlJc w:val="left"/>
      <w:pPr>
        <w:ind w:left="6360" w:hanging="360"/>
      </w:pPr>
      <w:rPr>
        <w:rFonts w:ascii="Courier New" w:hAnsi="Courier New" w:cs="Courier New" w:hint="default"/>
      </w:rPr>
    </w:lvl>
    <w:lvl w:ilvl="5" w:tplc="0C0C0005" w:tentative="1">
      <w:start w:val="1"/>
      <w:numFmt w:val="bullet"/>
      <w:lvlText w:val=""/>
      <w:lvlJc w:val="left"/>
      <w:pPr>
        <w:ind w:left="7080" w:hanging="360"/>
      </w:pPr>
      <w:rPr>
        <w:rFonts w:ascii="Wingdings" w:hAnsi="Wingdings" w:hint="default"/>
      </w:rPr>
    </w:lvl>
    <w:lvl w:ilvl="6" w:tplc="0C0C0001" w:tentative="1">
      <w:start w:val="1"/>
      <w:numFmt w:val="bullet"/>
      <w:lvlText w:val=""/>
      <w:lvlJc w:val="left"/>
      <w:pPr>
        <w:ind w:left="7800" w:hanging="360"/>
      </w:pPr>
      <w:rPr>
        <w:rFonts w:ascii="Symbol" w:hAnsi="Symbol" w:hint="default"/>
      </w:rPr>
    </w:lvl>
    <w:lvl w:ilvl="7" w:tplc="0C0C0003" w:tentative="1">
      <w:start w:val="1"/>
      <w:numFmt w:val="bullet"/>
      <w:lvlText w:val="o"/>
      <w:lvlJc w:val="left"/>
      <w:pPr>
        <w:ind w:left="8520" w:hanging="360"/>
      </w:pPr>
      <w:rPr>
        <w:rFonts w:ascii="Courier New" w:hAnsi="Courier New" w:cs="Courier New" w:hint="default"/>
      </w:rPr>
    </w:lvl>
    <w:lvl w:ilvl="8" w:tplc="0C0C0005" w:tentative="1">
      <w:start w:val="1"/>
      <w:numFmt w:val="bullet"/>
      <w:lvlText w:val=""/>
      <w:lvlJc w:val="left"/>
      <w:pPr>
        <w:ind w:left="9240" w:hanging="360"/>
      </w:pPr>
      <w:rPr>
        <w:rFonts w:ascii="Wingdings" w:hAnsi="Wingdings" w:hint="default"/>
      </w:rPr>
    </w:lvl>
  </w:abstractNum>
  <w:abstractNum w:abstractNumId="5" w15:restartNumberingAfterBreak="0">
    <w:nsid w:val="28D9494D"/>
    <w:multiLevelType w:val="hybridMultilevel"/>
    <w:tmpl w:val="A2B808D6"/>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6" w15:restartNumberingAfterBreak="0">
    <w:nsid w:val="36F50C6D"/>
    <w:multiLevelType w:val="hybridMultilevel"/>
    <w:tmpl w:val="D26C2FBC"/>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93695"/>
    <w:multiLevelType w:val="hybridMultilevel"/>
    <w:tmpl w:val="1A3CCF06"/>
    <w:lvl w:ilvl="0" w:tplc="964C6F6C">
      <w:start w:val="1"/>
      <w:numFmt w:val="decimal"/>
      <w:lvlText w:val="%1."/>
      <w:lvlJc w:val="left"/>
      <w:pPr>
        <w:tabs>
          <w:tab w:val="num" w:pos="786"/>
        </w:tabs>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39D96BC0"/>
    <w:multiLevelType w:val="hybridMultilevel"/>
    <w:tmpl w:val="BB16E322"/>
    <w:lvl w:ilvl="0" w:tplc="6B0048E4">
      <w:start w:val="23"/>
      <w:numFmt w:val="bullet"/>
      <w:lvlText w:val="-"/>
      <w:lvlJc w:val="left"/>
      <w:pPr>
        <w:ind w:left="3060" w:hanging="360"/>
      </w:pPr>
      <w:rPr>
        <w:rFonts w:ascii="Times New Roman" w:eastAsia="Times New Roman" w:hAnsi="Times New Roman" w:cs="Times New Roman"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9" w15:restartNumberingAfterBreak="0">
    <w:nsid w:val="3FA277E1"/>
    <w:multiLevelType w:val="hybridMultilevel"/>
    <w:tmpl w:val="A13C19CA"/>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0" w15:restartNumberingAfterBreak="0">
    <w:nsid w:val="4CA4687F"/>
    <w:multiLevelType w:val="hybridMultilevel"/>
    <w:tmpl w:val="17AA229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3510"/>
        </w:tabs>
        <w:ind w:left="351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BB4E07"/>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2BD5EF9"/>
    <w:multiLevelType w:val="multilevel"/>
    <w:tmpl w:val="86E23638"/>
    <w:lvl w:ilvl="0">
      <w:start w:val="5"/>
      <w:numFmt w:val="decimal"/>
      <w:lvlText w:val="%1"/>
      <w:lvlJc w:val="left"/>
      <w:pPr>
        <w:ind w:left="360" w:hanging="360"/>
      </w:pPr>
      <w:rPr>
        <w:rFonts w:hint="default"/>
      </w:rPr>
    </w:lvl>
    <w:lvl w:ilvl="1">
      <w:start w:val="1"/>
      <w:numFmt w:val="decimal"/>
      <w:lvlText w:val="%1.%2"/>
      <w:lvlJc w:val="left"/>
      <w:pPr>
        <w:ind w:left="4230" w:hanging="360"/>
      </w:pPr>
      <w:rPr>
        <w:rFonts w:hint="default"/>
      </w:rPr>
    </w:lvl>
    <w:lvl w:ilvl="2">
      <w:start w:val="1"/>
      <w:numFmt w:val="decimal"/>
      <w:lvlText w:val="%1.%2.%3"/>
      <w:lvlJc w:val="left"/>
      <w:pPr>
        <w:ind w:left="8460" w:hanging="720"/>
      </w:pPr>
      <w:rPr>
        <w:rFonts w:hint="default"/>
      </w:rPr>
    </w:lvl>
    <w:lvl w:ilvl="3">
      <w:start w:val="1"/>
      <w:numFmt w:val="decimal"/>
      <w:lvlText w:val="%1.%2.%3.%4"/>
      <w:lvlJc w:val="left"/>
      <w:pPr>
        <w:ind w:left="12330" w:hanging="72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430" w:hanging="1080"/>
      </w:pPr>
      <w:rPr>
        <w:rFonts w:hint="default"/>
      </w:rPr>
    </w:lvl>
    <w:lvl w:ilvl="6">
      <w:start w:val="1"/>
      <w:numFmt w:val="decimal"/>
      <w:lvlText w:val="%1.%2.%3.%4.%5.%6.%7"/>
      <w:lvlJc w:val="left"/>
      <w:pPr>
        <w:ind w:left="24660" w:hanging="1440"/>
      </w:pPr>
      <w:rPr>
        <w:rFonts w:hint="default"/>
      </w:rPr>
    </w:lvl>
    <w:lvl w:ilvl="7">
      <w:start w:val="1"/>
      <w:numFmt w:val="decimal"/>
      <w:lvlText w:val="%1.%2.%3.%4.%5.%6.%7.%8"/>
      <w:lvlJc w:val="left"/>
      <w:pPr>
        <w:ind w:left="28530" w:hanging="1440"/>
      </w:pPr>
      <w:rPr>
        <w:rFonts w:hint="default"/>
      </w:rPr>
    </w:lvl>
    <w:lvl w:ilvl="8">
      <w:start w:val="1"/>
      <w:numFmt w:val="decimal"/>
      <w:lvlText w:val="%1.%2.%3.%4.%5.%6.%7.%8.%9"/>
      <w:lvlJc w:val="left"/>
      <w:pPr>
        <w:ind w:left="32760" w:hanging="1800"/>
      </w:pPr>
      <w:rPr>
        <w:rFonts w:hint="default"/>
      </w:rPr>
    </w:lvl>
  </w:abstractNum>
  <w:abstractNum w:abstractNumId="13" w15:restartNumberingAfterBreak="0">
    <w:nsid w:val="539A70DF"/>
    <w:multiLevelType w:val="hybridMultilevel"/>
    <w:tmpl w:val="E5F8194C"/>
    <w:lvl w:ilvl="0" w:tplc="0C0C000D">
      <w:start w:val="1"/>
      <w:numFmt w:val="bullet"/>
      <w:lvlText w:val=""/>
      <w:lvlJc w:val="left"/>
      <w:pPr>
        <w:tabs>
          <w:tab w:val="num" w:pos="3420"/>
        </w:tabs>
        <w:ind w:left="3420" w:hanging="360"/>
      </w:pPr>
      <w:rPr>
        <w:rFonts w:ascii="Wingdings" w:hAnsi="Wingdings" w:hint="default"/>
      </w:rPr>
    </w:lvl>
    <w:lvl w:ilvl="1" w:tplc="0C0C0003" w:tentative="1">
      <w:start w:val="1"/>
      <w:numFmt w:val="bullet"/>
      <w:lvlText w:val="o"/>
      <w:lvlJc w:val="left"/>
      <w:pPr>
        <w:tabs>
          <w:tab w:val="num" w:pos="4140"/>
        </w:tabs>
        <w:ind w:left="4140" w:hanging="360"/>
      </w:pPr>
      <w:rPr>
        <w:rFonts w:ascii="Courier New" w:hAnsi="Courier New" w:cs="Courier New" w:hint="default"/>
      </w:rPr>
    </w:lvl>
    <w:lvl w:ilvl="2" w:tplc="0C0C0005" w:tentative="1">
      <w:start w:val="1"/>
      <w:numFmt w:val="bullet"/>
      <w:lvlText w:val=""/>
      <w:lvlJc w:val="left"/>
      <w:pPr>
        <w:tabs>
          <w:tab w:val="num" w:pos="4860"/>
        </w:tabs>
        <w:ind w:left="4860" w:hanging="360"/>
      </w:pPr>
      <w:rPr>
        <w:rFonts w:ascii="Wingdings" w:hAnsi="Wingdings" w:hint="default"/>
      </w:rPr>
    </w:lvl>
    <w:lvl w:ilvl="3" w:tplc="0C0C0001" w:tentative="1">
      <w:start w:val="1"/>
      <w:numFmt w:val="bullet"/>
      <w:lvlText w:val=""/>
      <w:lvlJc w:val="left"/>
      <w:pPr>
        <w:tabs>
          <w:tab w:val="num" w:pos="5580"/>
        </w:tabs>
        <w:ind w:left="5580" w:hanging="360"/>
      </w:pPr>
      <w:rPr>
        <w:rFonts w:ascii="Symbol" w:hAnsi="Symbol" w:hint="default"/>
      </w:rPr>
    </w:lvl>
    <w:lvl w:ilvl="4" w:tplc="0C0C0003" w:tentative="1">
      <w:start w:val="1"/>
      <w:numFmt w:val="bullet"/>
      <w:lvlText w:val="o"/>
      <w:lvlJc w:val="left"/>
      <w:pPr>
        <w:tabs>
          <w:tab w:val="num" w:pos="6300"/>
        </w:tabs>
        <w:ind w:left="6300" w:hanging="360"/>
      </w:pPr>
      <w:rPr>
        <w:rFonts w:ascii="Courier New" w:hAnsi="Courier New" w:cs="Courier New" w:hint="default"/>
      </w:rPr>
    </w:lvl>
    <w:lvl w:ilvl="5" w:tplc="0C0C0005" w:tentative="1">
      <w:start w:val="1"/>
      <w:numFmt w:val="bullet"/>
      <w:lvlText w:val=""/>
      <w:lvlJc w:val="left"/>
      <w:pPr>
        <w:tabs>
          <w:tab w:val="num" w:pos="7020"/>
        </w:tabs>
        <w:ind w:left="7020" w:hanging="360"/>
      </w:pPr>
      <w:rPr>
        <w:rFonts w:ascii="Wingdings" w:hAnsi="Wingdings" w:hint="default"/>
      </w:rPr>
    </w:lvl>
    <w:lvl w:ilvl="6" w:tplc="0C0C0001" w:tentative="1">
      <w:start w:val="1"/>
      <w:numFmt w:val="bullet"/>
      <w:lvlText w:val=""/>
      <w:lvlJc w:val="left"/>
      <w:pPr>
        <w:tabs>
          <w:tab w:val="num" w:pos="7740"/>
        </w:tabs>
        <w:ind w:left="7740" w:hanging="360"/>
      </w:pPr>
      <w:rPr>
        <w:rFonts w:ascii="Symbol" w:hAnsi="Symbol" w:hint="default"/>
      </w:rPr>
    </w:lvl>
    <w:lvl w:ilvl="7" w:tplc="0C0C0003" w:tentative="1">
      <w:start w:val="1"/>
      <w:numFmt w:val="bullet"/>
      <w:lvlText w:val="o"/>
      <w:lvlJc w:val="left"/>
      <w:pPr>
        <w:tabs>
          <w:tab w:val="num" w:pos="8460"/>
        </w:tabs>
        <w:ind w:left="8460" w:hanging="360"/>
      </w:pPr>
      <w:rPr>
        <w:rFonts w:ascii="Courier New" w:hAnsi="Courier New" w:cs="Courier New" w:hint="default"/>
      </w:rPr>
    </w:lvl>
    <w:lvl w:ilvl="8" w:tplc="0C0C0005" w:tentative="1">
      <w:start w:val="1"/>
      <w:numFmt w:val="bullet"/>
      <w:lvlText w:val=""/>
      <w:lvlJc w:val="left"/>
      <w:pPr>
        <w:tabs>
          <w:tab w:val="num" w:pos="9180"/>
        </w:tabs>
        <w:ind w:left="9180" w:hanging="360"/>
      </w:pPr>
      <w:rPr>
        <w:rFonts w:ascii="Wingdings" w:hAnsi="Wingdings" w:hint="default"/>
      </w:rPr>
    </w:lvl>
  </w:abstractNum>
  <w:abstractNum w:abstractNumId="14" w15:restartNumberingAfterBreak="0">
    <w:nsid w:val="571F11F8"/>
    <w:multiLevelType w:val="hybridMultilevel"/>
    <w:tmpl w:val="12EA1C0C"/>
    <w:lvl w:ilvl="0" w:tplc="90FC75C6">
      <w:start w:val="1"/>
      <w:numFmt w:val="bullet"/>
      <w:lvlText w:val="o"/>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66637"/>
    <w:multiLevelType w:val="hybridMultilevel"/>
    <w:tmpl w:val="2B8026EA"/>
    <w:lvl w:ilvl="0" w:tplc="040C000B">
      <w:start w:val="1"/>
      <w:numFmt w:val="bullet"/>
      <w:lvlText w:val=""/>
      <w:lvlJc w:val="left"/>
      <w:pPr>
        <w:tabs>
          <w:tab w:val="num" w:pos="1146"/>
        </w:tabs>
        <w:ind w:left="1146" w:hanging="360"/>
      </w:pPr>
      <w:rPr>
        <w:rFonts w:ascii="Wingdings" w:hAnsi="Wingdings" w:hint="default"/>
      </w:rPr>
    </w:lvl>
    <w:lvl w:ilvl="1" w:tplc="040C0003">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5C3F1FE6"/>
    <w:multiLevelType w:val="hybridMultilevel"/>
    <w:tmpl w:val="9C62D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1B11379"/>
    <w:multiLevelType w:val="multilevel"/>
    <w:tmpl w:val="6ECE48B0"/>
    <w:lvl w:ilvl="0">
      <w:start w:val="36"/>
      <w:numFmt w:val="decimal"/>
      <w:lvlText w:val="%1"/>
      <w:lvlJc w:val="left"/>
      <w:pPr>
        <w:ind w:left="1128" w:hanging="1128"/>
      </w:pPr>
      <w:rPr>
        <w:rFonts w:hint="default"/>
      </w:rPr>
    </w:lvl>
    <w:lvl w:ilvl="1">
      <w:start w:val="2"/>
      <w:numFmt w:val="decimalZero"/>
      <w:lvlText w:val="%1-%2"/>
      <w:lvlJc w:val="left"/>
      <w:pPr>
        <w:ind w:left="1128" w:hanging="1128"/>
      </w:pPr>
      <w:rPr>
        <w:rFonts w:hint="default"/>
      </w:rPr>
    </w:lvl>
    <w:lvl w:ilvl="2">
      <w:start w:val="2022"/>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128" w:hanging="112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B15271"/>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4069F7"/>
    <w:multiLevelType w:val="hybridMultilevel"/>
    <w:tmpl w:val="010C87AE"/>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0" w15:restartNumberingAfterBreak="0">
    <w:nsid w:val="757D7B82"/>
    <w:multiLevelType w:val="hybridMultilevel"/>
    <w:tmpl w:val="11765C40"/>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EC1F9A"/>
    <w:multiLevelType w:val="hybridMultilevel"/>
    <w:tmpl w:val="F70E94A2"/>
    <w:lvl w:ilvl="0" w:tplc="92A665FC">
      <w:numFmt w:val="bullet"/>
      <w:lvlText w:val="-"/>
      <w:lvlJc w:val="left"/>
      <w:pPr>
        <w:ind w:left="1080" w:hanging="360"/>
      </w:pPr>
      <w:rPr>
        <w:rFonts w:ascii="Arial" w:eastAsia="Times New Roman" w:hAnsi="Arial" w:cs="Aria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22" w15:restartNumberingAfterBreak="0">
    <w:nsid w:val="7904623B"/>
    <w:multiLevelType w:val="multilevel"/>
    <w:tmpl w:val="21DC61C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AA00F40"/>
    <w:multiLevelType w:val="hybridMultilevel"/>
    <w:tmpl w:val="3872D05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67469545">
    <w:abstractNumId w:val="18"/>
  </w:num>
  <w:num w:numId="2" w16cid:durableId="2123454742">
    <w:abstractNumId w:val="19"/>
  </w:num>
  <w:num w:numId="3" w16cid:durableId="1056591468">
    <w:abstractNumId w:val="21"/>
  </w:num>
  <w:num w:numId="4" w16cid:durableId="1107123067">
    <w:abstractNumId w:val="13"/>
  </w:num>
  <w:num w:numId="5" w16cid:durableId="1767458366">
    <w:abstractNumId w:val="1"/>
  </w:num>
  <w:num w:numId="6" w16cid:durableId="494032934">
    <w:abstractNumId w:val="6"/>
  </w:num>
  <w:num w:numId="7" w16cid:durableId="1603879407">
    <w:abstractNumId w:val="2"/>
  </w:num>
  <w:num w:numId="8" w16cid:durableId="660238632">
    <w:abstractNumId w:val="0"/>
  </w:num>
  <w:num w:numId="9" w16cid:durableId="1017662399">
    <w:abstractNumId w:val="20"/>
  </w:num>
  <w:num w:numId="10" w16cid:durableId="840051844">
    <w:abstractNumId w:val="14"/>
  </w:num>
  <w:num w:numId="11" w16cid:durableId="643703377">
    <w:abstractNumId w:val="4"/>
  </w:num>
  <w:num w:numId="12" w16cid:durableId="191185862">
    <w:abstractNumId w:val="10"/>
  </w:num>
  <w:num w:numId="13" w16cid:durableId="1495292830">
    <w:abstractNumId w:val="5"/>
  </w:num>
  <w:num w:numId="14" w16cid:durableId="507521542">
    <w:abstractNumId w:val="23"/>
  </w:num>
  <w:num w:numId="15" w16cid:durableId="103960864">
    <w:abstractNumId w:val="22"/>
  </w:num>
  <w:num w:numId="16" w16cid:durableId="2018775754">
    <w:abstractNumId w:val="22"/>
    <w:lvlOverride w:ilvl="0">
      <w:startOverride w:val="3"/>
    </w:lvlOverride>
    <w:lvlOverride w:ilvl="1">
      <w:startOverride w:val="1"/>
    </w:lvlOverride>
  </w:num>
  <w:num w:numId="17" w16cid:durableId="153837368">
    <w:abstractNumId w:val="22"/>
    <w:lvlOverride w:ilvl="0">
      <w:startOverride w:val="4"/>
    </w:lvlOverride>
    <w:lvlOverride w:ilvl="1">
      <w:startOverride w:val="1"/>
    </w:lvlOverride>
  </w:num>
  <w:num w:numId="18" w16cid:durableId="1377003071">
    <w:abstractNumId w:val="22"/>
    <w:lvlOverride w:ilvl="0">
      <w:startOverride w:val="5"/>
    </w:lvlOverride>
    <w:lvlOverride w:ilvl="1">
      <w:startOverride w:val="1"/>
    </w:lvlOverride>
  </w:num>
  <w:num w:numId="19" w16cid:durableId="163899060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1742770">
    <w:abstractNumId w:val="17"/>
  </w:num>
  <w:num w:numId="21" w16cid:durableId="620765454">
    <w:abstractNumId w:val="16"/>
  </w:num>
  <w:num w:numId="22" w16cid:durableId="363095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707299">
    <w:abstractNumId w:val="3"/>
  </w:num>
  <w:num w:numId="24" w16cid:durableId="2135364286">
    <w:abstractNumId w:val="8"/>
  </w:num>
  <w:num w:numId="25" w16cid:durableId="647562256">
    <w:abstractNumId w:val="7"/>
  </w:num>
  <w:num w:numId="26" w16cid:durableId="938489240">
    <w:abstractNumId w:val="9"/>
  </w:num>
  <w:num w:numId="27" w16cid:durableId="640040171">
    <w:abstractNumId w:val="11"/>
  </w:num>
  <w:num w:numId="28" w16cid:durableId="1023630544">
    <w:abstractNumId w:val="12"/>
  </w:num>
  <w:num w:numId="29" w16cid:durableId="130411585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0"/>
    <w:rsid w:val="000118E0"/>
    <w:rsid w:val="000202AE"/>
    <w:rsid w:val="000204D7"/>
    <w:rsid w:val="00021159"/>
    <w:rsid w:val="00040872"/>
    <w:rsid w:val="00041857"/>
    <w:rsid w:val="0004282E"/>
    <w:rsid w:val="00044219"/>
    <w:rsid w:val="00044B84"/>
    <w:rsid w:val="00044F8C"/>
    <w:rsid w:val="000458E1"/>
    <w:rsid w:val="0004621A"/>
    <w:rsid w:val="000515F9"/>
    <w:rsid w:val="000539A7"/>
    <w:rsid w:val="00053A1C"/>
    <w:rsid w:val="00060946"/>
    <w:rsid w:val="00066683"/>
    <w:rsid w:val="00071BA8"/>
    <w:rsid w:val="000724AD"/>
    <w:rsid w:val="00072ACC"/>
    <w:rsid w:val="000732CE"/>
    <w:rsid w:val="000734DB"/>
    <w:rsid w:val="00074C2C"/>
    <w:rsid w:val="00077335"/>
    <w:rsid w:val="00080AF0"/>
    <w:rsid w:val="00084491"/>
    <w:rsid w:val="00087DCB"/>
    <w:rsid w:val="00090E01"/>
    <w:rsid w:val="00094A64"/>
    <w:rsid w:val="000A1E67"/>
    <w:rsid w:val="000A20E5"/>
    <w:rsid w:val="000B438E"/>
    <w:rsid w:val="000B4561"/>
    <w:rsid w:val="000C3163"/>
    <w:rsid w:val="000C43A4"/>
    <w:rsid w:val="000C5824"/>
    <w:rsid w:val="000C6677"/>
    <w:rsid w:val="000C7B96"/>
    <w:rsid w:val="000E45B8"/>
    <w:rsid w:val="000E66A9"/>
    <w:rsid w:val="000F2155"/>
    <w:rsid w:val="000F375A"/>
    <w:rsid w:val="000F4861"/>
    <w:rsid w:val="000F6BB4"/>
    <w:rsid w:val="00101015"/>
    <w:rsid w:val="00104F15"/>
    <w:rsid w:val="00112B5A"/>
    <w:rsid w:val="00116AD6"/>
    <w:rsid w:val="00123DDA"/>
    <w:rsid w:val="001315E2"/>
    <w:rsid w:val="001425AE"/>
    <w:rsid w:val="0014289B"/>
    <w:rsid w:val="00143776"/>
    <w:rsid w:val="00144718"/>
    <w:rsid w:val="00146200"/>
    <w:rsid w:val="00162025"/>
    <w:rsid w:val="001637B9"/>
    <w:rsid w:val="001679CE"/>
    <w:rsid w:val="00177B4C"/>
    <w:rsid w:val="00183007"/>
    <w:rsid w:val="00186A5A"/>
    <w:rsid w:val="00197C89"/>
    <w:rsid w:val="001A2E1F"/>
    <w:rsid w:val="001A4DEF"/>
    <w:rsid w:val="001A6196"/>
    <w:rsid w:val="001B013B"/>
    <w:rsid w:val="001C726B"/>
    <w:rsid w:val="001D09B2"/>
    <w:rsid w:val="001D3896"/>
    <w:rsid w:val="001D5463"/>
    <w:rsid w:val="001E1228"/>
    <w:rsid w:val="001E711C"/>
    <w:rsid w:val="001E7488"/>
    <w:rsid w:val="001F6234"/>
    <w:rsid w:val="002029BF"/>
    <w:rsid w:val="00202EA5"/>
    <w:rsid w:val="00204013"/>
    <w:rsid w:val="00204443"/>
    <w:rsid w:val="00217090"/>
    <w:rsid w:val="00221878"/>
    <w:rsid w:val="002254A1"/>
    <w:rsid w:val="00226606"/>
    <w:rsid w:val="0022788A"/>
    <w:rsid w:val="002327CE"/>
    <w:rsid w:val="002337F4"/>
    <w:rsid w:val="0023465F"/>
    <w:rsid w:val="00235AEE"/>
    <w:rsid w:val="00235DE9"/>
    <w:rsid w:val="00237276"/>
    <w:rsid w:val="002503E9"/>
    <w:rsid w:val="002520A3"/>
    <w:rsid w:val="00267149"/>
    <w:rsid w:val="00274EBA"/>
    <w:rsid w:val="002759A7"/>
    <w:rsid w:val="00282B57"/>
    <w:rsid w:val="002874B3"/>
    <w:rsid w:val="00291992"/>
    <w:rsid w:val="0029634D"/>
    <w:rsid w:val="00297042"/>
    <w:rsid w:val="002A0ED1"/>
    <w:rsid w:val="002A19D5"/>
    <w:rsid w:val="002A34EC"/>
    <w:rsid w:val="002A45BD"/>
    <w:rsid w:val="002A547D"/>
    <w:rsid w:val="002A55A8"/>
    <w:rsid w:val="002A6A50"/>
    <w:rsid w:val="002A7852"/>
    <w:rsid w:val="002A79CC"/>
    <w:rsid w:val="002A7E6F"/>
    <w:rsid w:val="002B0677"/>
    <w:rsid w:val="002B0A42"/>
    <w:rsid w:val="002C48A8"/>
    <w:rsid w:val="002C507D"/>
    <w:rsid w:val="002C52D0"/>
    <w:rsid w:val="002C57F4"/>
    <w:rsid w:val="002D09AD"/>
    <w:rsid w:val="002D0DD4"/>
    <w:rsid w:val="002D23E8"/>
    <w:rsid w:val="002D44FE"/>
    <w:rsid w:val="002D76FC"/>
    <w:rsid w:val="002E691E"/>
    <w:rsid w:val="002E74CF"/>
    <w:rsid w:val="002F0130"/>
    <w:rsid w:val="002F0B08"/>
    <w:rsid w:val="002F0CFB"/>
    <w:rsid w:val="002F5AEC"/>
    <w:rsid w:val="002F6E69"/>
    <w:rsid w:val="002F76CF"/>
    <w:rsid w:val="00315F67"/>
    <w:rsid w:val="00317F83"/>
    <w:rsid w:val="003203AB"/>
    <w:rsid w:val="00325944"/>
    <w:rsid w:val="00327E77"/>
    <w:rsid w:val="00334DC9"/>
    <w:rsid w:val="0033549D"/>
    <w:rsid w:val="00340D48"/>
    <w:rsid w:val="0034159A"/>
    <w:rsid w:val="00355B25"/>
    <w:rsid w:val="003568F7"/>
    <w:rsid w:val="00357D81"/>
    <w:rsid w:val="00360FB0"/>
    <w:rsid w:val="003615C1"/>
    <w:rsid w:val="00363280"/>
    <w:rsid w:val="00363809"/>
    <w:rsid w:val="00364BF6"/>
    <w:rsid w:val="00370650"/>
    <w:rsid w:val="00371BAF"/>
    <w:rsid w:val="00376261"/>
    <w:rsid w:val="00381B1E"/>
    <w:rsid w:val="003853FD"/>
    <w:rsid w:val="003914F9"/>
    <w:rsid w:val="00394143"/>
    <w:rsid w:val="003A45E9"/>
    <w:rsid w:val="003A70DF"/>
    <w:rsid w:val="003A7A67"/>
    <w:rsid w:val="003B2162"/>
    <w:rsid w:val="003B24AD"/>
    <w:rsid w:val="003B298E"/>
    <w:rsid w:val="003B5B7E"/>
    <w:rsid w:val="003B6E55"/>
    <w:rsid w:val="003C5D95"/>
    <w:rsid w:val="003C6698"/>
    <w:rsid w:val="003C68EA"/>
    <w:rsid w:val="003D13B3"/>
    <w:rsid w:val="003D648B"/>
    <w:rsid w:val="003D769C"/>
    <w:rsid w:val="003E093F"/>
    <w:rsid w:val="003E0DFF"/>
    <w:rsid w:val="003E1CEE"/>
    <w:rsid w:val="003E4970"/>
    <w:rsid w:val="003E7FF5"/>
    <w:rsid w:val="003F405E"/>
    <w:rsid w:val="00400214"/>
    <w:rsid w:val="004045F0"/>
    <w:rsid w:val="00410D43"/>
    <w:rsid w:val="00411722"/>
    <w:rsid w:val="00412CD2"/>
    <w:rsid w:val="00414E08"/>
    <w:rsid w:val="00427286"/>
    <w:rsid w:val="004310FE"/>
    <w:rsid w:val="00433065"/>
    <w:rsid w:val="004361F3"/>
    <w:rsid w:val="004410FB"/>
    <w:rsid w:val="00447A1D"/>
    <w:rsid w:val="004500F0"/>
    <w:rsid w:val="004551E9"/>
    <w:rsid w:val="004555B8"/>
    <w:rsid w:val="00456F3C"/>
    <w:rsid w:val="0045743B"/>
    <w:rsid w:val="0045784D"/>
    <w:rsid w:val="00465CD2"/>
    <w:rsid w:val="00475091"/>
    <w:rsid w:val="00481438"/>
    <w:rsid w:val="004839EB"/>
    <w:rsid w:val="004849F6"/>
    <w:rsid w:val="004871C4"/>
    <w:rsid w:val="004928DF"/>
    <w:rsid w:val="00495A87"/>
    <w:rsid w:val="00496B58"/>
    <w:rsid w:val="004A14D0"/>
    <w:rsid w:val="004A345A"/>
    <w:rsid w:val="004A3C32"/>
    <w:rsid w:val="004B793D"/>
    <w:rsid w:val="004C494D"/>
    <w:rsid w:val="004C56FB"/>
    <w:rsid w:val="004C73C3"/>
    <w:rsid w:val="004C77FE"/>
    <w:rsid w:val="004D6ED0"/>
    <w:rsid w:val="004E6B2D"/>
    <w:rsid w:val="004E798F"/>
    <w:rsid w:val="004F0C97"/>
    <w:rsid w:val="004F112A"/>
    <w:rsid w:val="004F2D1D"/>
    <w:rsid w:val="004F5547"/>
    <w:rsid w:val="00502855"/>
    <w:rsid w:val="00504360"/>
    <w:rsid w:val="005100A5"/>
    <w:rsid w:val="00510D8C"/>
    <w:rsid w:val="0052276C"/>
    <w:rsid w:val="005318FE"/>
    <w:rsid w:val="005325F2"/>
    <w:rsid w:val="00541A15"/>
    <w:rsid w:val="00544BA7"/>
    <w:rsid w:val="0054537F"/>
    <w:rsid w:val="005552F5"/>
    <w:rsid w:val="00557D69"/>
    <w:rsid w:val="005601D5"/>
    <w:rsid w:val="00561828"/>
    <w:rsid w:val="00564B50"/>
    <w:rsid w:val="00565AEB"/>
    <w:rsid w:val="005669F3"/>
    <w:rsid w:val="00572DE7"/>
    <w:rsid w:val="0058527D"/>
    <w:rsid w:val="005853F9"/>
    <w:rsid w:val="00592AAB"/>
    <w:rsid w:val="00595E98"/>
    <w:rsid w:val="005A5C07"/>
    <w:rsid w:val="005B0AED"/>
    <w:rsid w:val="005B5B87"/>
    <w:rsid w:val="005B79DA"/>
    <w:rsid w:val="005C7276"/>
    <w:rsid w:val="005C7408"/>
    <w:rsid w:val="005D3BA3"/>
    <w:rsid w:val="005D4369"/>
    <w:rsid w:val="005D55C7"/>
    <w:rsid w:val="005E0DFC"/>
    <w:rsid w:val="005E2B93"/>
    <w:rsid w:val="005E7F58"/>
    <w:rsid w:val="005F2A20"/>
    <w:rsid w:val="005F4A0F"/>
    <w:rsid w:val="005F5195"/>
    <w:rsid w:val="005F529B"/>
    <w:rsid w:val="005F6265"/>
    <w:rsid w:val="005F7154"/>
    <w:rsid w:val="0061441F"/>
    <w:rsid w:val="00620556"/>
    <w:rsid w:val="00622A82"/>
    <w:rsid w:val="0062554F"/>
    <w:rsid w:val="006269F6"/>
    <w:rsid w:val="006323F5"/>
    <w:rsid w:val="00641287"/>
    <w:rsid w:val="00644B1D"/>
    <w:rsid w:val="0065687D"/>
    <w:rsid w:val="00673AAE"/>
    <w:rsid w:val="006806D1"/>
    <w:rsid w:val="00683A6D"/>
    <w:rsid w:val="00683DF5"/>
    <w:rsid w:val="00684249"/>
    <w:rsid w:val="0068625A"/>
    <w:rsid w:val="00686A55"/>
    <w:rsid w:val="00686B92"/>
    <w:rsid w:val="0068792D"/>
    <w:rsid w:val="00692EF7"/>
    <w:rsid w:val="00693E71"/>
    <w:rsid w:val="006A34ED"/>
    <w:rsid w:val="006B0395"/>
    <w:rsid w:val="006B0C92"/>
    <w:rsid w:val="006C2F87"/>
    <w:rsid w:val="006C7869"/>
    <w:rsid w:val="006D173C"/>
    <w:rsid w:val="006D45AC"/>
    <w:rsid w:val="006E7220"/>
    <w:rsid w:val="006F5DC9"/>
    <w:rsid w:val="006F6A7B"/>
    <w:rsid w:val="00700FD8"/>
    <w:rsid w:val="00712515"/>
    <w:rsid w:val="00717A2B"/>
    <w:rsid w:val="007204B5"/>
    <w:rsid w:val="00723FA9"/>
    <w:rsid w:val="00730F7E"/>
    <w:rsid w:val="00731DC3"/>
    <w:rsid w:val="00741A38"/>
    <w:rsid w:val="00744119"/>
    <w:rsid w:val="00744667"/>
    <w:rsid w:val="0074500F"/>
    <w:rsid w:val="007455D6"/>
    <w:rsid w:val="00745B58"/>
    <w:rsid w:val="00746B9D"/>
    <w:rsid w:val="007475DF"/>
    <w:rsid w:val="00750549"/>
    <w:rsid w:val="0075127D"/>
    <w:rsid w:val="0075280E"/>
    <w:rsid w:val="00752FE6"/>
    <w:rsid w:val="007532D4"/>
    <w:rsid w:val="00762A08"/>
    <w:rsid w:val="00764675"/>
    <w:rsid w:val="0076572F"/>
    <w:rsid w:val="00771D75"/>
    <w:rsid w:val="00777F32"/>
    <w:rsid w:val="007811A8"/>
    <w:rsid w:val="0078136D"/>
    <w:rsid w:val="007831C2"/>
    <w:rsid w:val="007868F5"/>
    <w:rsid w:val="007A20D1"/>
    <w:rsid w:val="007A2E79"/>
    <w:rsid w:val="007A3D2C"/>
    <w:rsid w:val="007A432A"/>
    <w:rsid w:val="007A5349"/>
    <w:rsid w:val="007B1B8B"/>
    <w:rsid w:val="007C11B1"/>
    <w:rsid w:val="007C3E21"/>
    <w:rsid w:val="007C5216"/>
    <w:rsid w:val="007D3ED6"/>
    <w:rsid w:val="007F0C29"/>
    <w:rsid w:val="007F1D11"/>
    <w:rsid w:val="007F56E9"/>
    <w:rsid w:val="007F5BFE"/>
    <w:rsid w:val="007F5E47"/>
    <w:rsid w:val="007F7A58"/>
    <w:rsid w:val="00805C30"/>
    <w:rsid w:val="00812CA9"/>
    <w:rsid w:val="00817DD8"/>
    <w:rsid w:val="00817E13"/>
    <w:rsid w:val="0082438D"/>
    <w:rsid w:val="0082630B"/>
    <w:rsid w:val="008300AF"/>
    <w:rsid w:val="00834237"/>
    <w:rsid w:val="00834C6D"/>
    <w:rsid w:val="00836496"/>
    <w:rsid w:val="008366C7"/>
    <w:rsid w:val="008366F3"/>
    <w:rsid w:val="00840C67"/>
    <w:rsid w:val="00841514"/>
    <w:rsid w:val="0084352D"/>
    <w:rsid w:val="008435B1"/>
    <w:rsid w:val="00844626"/>
    <w:rsid w:val="0085562C"/>
    <w:rsid w:val="00856614"/>
    <w:rsid w:val="00865E6C"/>
    <w:rsid w:val="00872A4F"/>
    <w:rsid w:val="00873B77"/>
    <w:rsid w:val="00874ABF"/>
    <w:rsid w:val="00875736"/>
    <w:rsid w:val="00883808"/>
    <w:rsid w:val="0088456A"/>
    <w:rsid w:val="00890190"/>
    <w:rsid w:val="0089404B"/>
    <w:rsid w:val="008A1FF1"/>
    <w:rsid w:val="008A247E"/>
    <w:rsid w:val="008B29E2"/>
    <w:rsid w:val="008B318E"/>
    <w:rsid w:val="008B4630"/>
    <w:rsid w:val="008C38DB"/>
    <w:rsid w:val="008C4C21"/>
    <w:rsid w:val="008C52B3"/>
    <w:rsid w:val="008D00B5"/>
    <w:rsid w:val="008D4A2B"/>
    <w:rsid w:val="008E17EE"/>
    <w:rsid w:val="008E1DAF"/>
    <w:rsid w:val="008E4B68"/>
    <w:rsid w:val="008E7B91"/>
    <w:rsid w:val="008F1535"/>
    <w:rsid w:val="008F1967"/>
    <w:rsid w:val="008F7492"/>
    <w:rsid w:val="00900188"/>
    <w:rsid w:val="00902794"/>
    <w:rsid w:val="00903EFC"/>
    <w:rsid w:val="0091488C"/>
    <w:rsid w:val="009175A2"/>
    <w:rsid w:val="00921033"/>
    <w:rsid w:val="00923156"/>
    <w:rsid w:val="00926A74"/>
    <w:rsid w:val="00932EB1"/>
    <w:rsid w:val="00933A37"/>
    <w:rsid w:val="00933C81"/>
    <w:rsid w:val="00935168"/>
    <w:rsid w:val="00937C9C"/>
    <w:rsid w:val="00943B51"/>
    <w:rsid w:val="00944100"/>
    <w:rsid w:val="00955B40"/>
    <w:rsid w:val="00962FFE"/>
    <w:rsid w:val="00964C1F"/>
    <w:rsid w:val="009815EF"/>
    <w:rsid w:val="00994C65"/>
    <w:rsid w:val="009A0D7C"/>
    <w:rsid w:val="009A235F"/>
    <w:rsid w:val="009A2AB0"/>
    <w:rsid w:val="009B3CDE"/>
    <w:rsid w:val="009B50D4"/>
    <w:rsid w:val="009B5268"/>
    <w:rsid w:val="009C20C7"/>
    <w:rsid w:val="009C2D31"/>
    <w:rsid w:val="009D05FF"/>
    <w:rsid w:val="009E04CC"/>
    <w:rsid w:val="009E583B"/>
    <w:rsid w:val="009F13E7"/>
    <w:rsid w:val="009F4939"/>
    <w:rsid w:val="009F7B79"/>
    <w:rsid w:val="00A018C6"/>
    <w:rsid w:val="00A03682"/>
    <w:rsid w:val="00A123E7"/>
    <w:rsid w:val="00A129F9"/>
    <w:rsid w:val="00A16F68"/>
    <w:rsid w:val="00A22485"/>
    <w:rsid w:val="00A27120"/>
    <w:rsid w:val="00A30D4E"/>
    <w:rsid w:val="00A35516"/>
    <w:rsid w:val="00A358CE"/>
    <w:rsid w:val="00A36BF2"/>
    <w:rsid w:val="00A410F6"/>
    <w:rsid w:val="00A45447"/>
    <w:rsid w:val="00A54688"/>
    <w:rsid w:val="00A61DC8"/>
    <w:rsid w:val="00A61FBA"/>
    <w:rsid w:val="00A621D4"/>
    <w:rsid w:val="00A66E5C"/>
    <w:rsid w:val="00A720BE"/>
    <w:rsid w:val="00A74C2A"/>
    <w:rsid w:val="00A8495D"/>
    <w:rsid w:val="00A87FF3"/>
    <w:rsid w:val="00A96597"/>
    <w:rsid w:val="00A966F9"/>
    <w:rsid w:val="00A96702"/>
    <w:rsid w:val="00AA0F30"/>
    <w:rsid w:val="00AC004C"/>
    <w:rsid w:val="00AD2392"/>
    <w:rsid w:val="00AD2771"/>
    <w:rsid w:val="00AD380C"/>
    <w:rsid w:val="00AF23E4"/>
    <w:rsid w:val="00AF39D0"/>
    <w:rsid w:val="00AF3CDD"/>
    <w:rsid w:val="00AF40B5"/>
    <w:rsid w:val="00AF5CFB"/>
    <w:rsid w:val="00B017CA"/>
    <w:rsid w:val="00B03E84"/>
    <w:rsid w:val="00B1006F"/>
    <w:rsid w:val="00B101BF"/>
    <w:rsid w:val="00B14C64"/>
    <w:rsid w:val="00B22F6E"/>
    <w:rsid w:val="00B24792"/>
    <w:rsid w:val="00B255EB"/>
    <w:rsid w:val="00B25F16"/>
    <w:rsid w:val="00B27012"/>
    <w:rsid w:val="00B37AC9"/>
    <w:rsid w:val="00B44FB8"/>
    <w:rsid w:val="00B47B48"/>
    <w:rsid w:val="00B56D25"/>
    <w:rsid w:val="00B64B00"/>
    <w:rsid w:val="00B65285"/>
    <w:rsid w:val="00B67A8F"/>
    <w:rsid w:val="00B7335D"/>
    <w:rsid w:val="00B75AA7"/>
    <w:rsid w:val="00B77C02"/>
    <w:rsid w:val="00B8278E"/>
    <w:rsid w:val="00B862A7"/>
    <w:rsid w:val="00B93797"/>
    <w:rsid w:val="00BA0FC5"/>
    <w:rsid w:val="00BA30E5"/>
    <w:rsid w:val="00BB2AA4"/>
    <w:rsid w:val="00BB2B0B"/>
    <w:rsid w:val="00BB5D15"/>
    <w:rsid w:val="00BC1BDF"/>
    <w:rsid w:val="00BD0784"/>
    <w:rsid w:val="00BD11CE"/>
    <w:rsid w:val="00BE7757"/>
    <w:rsid w:val="00BF6DF8"/>
    <w:rsid w:val="00C0104D"/>
    <w:rsid w:val="00C02115"/>
    <w:rsid w:val="00C027B6"/>
    <w:rsid w:val="00C039B5"/>
    <w:rsid w:val="00C100B5"/>
    <w:rsid w:val="00C1277A"/>
    <w:rsid w:val="00C26258"/>
    <w:rsid w:val="00C26E97"/>
    <w:rsid w:val="00C31674"/>
    <w:rsid w:val="00C320CC"/>
    <w:rsid w:val="00C320D2"/>
    <w:rsid w:val="00C35C3E"/>
    <w:rsid w:val="00C36D4D"/>
    <w:rsid w:val="00C4058A"/>
    <w:rsid w:val="00C44F06"/>
    <w:rsid w:val="00C57482"/>
    <w:rsid w:val="00C61243"/>
    <w:rsid w:val="00C625D1"/>
    <w:rsid w:val="00C632C9"/>
    <w:rsid w:val="00C7251E"/>
    <w:rsid w:val="00C819C3"/>
    <w:rsid w:val="00C8462D"/>
    <w:rsid w:val="00C90AE0"/>
    <w:rsid w:val="00C95D53"/>
    <w:rsid w:val="00C96C46"/>
    <w:rsid w:val="00CA0335"/>
    <w:rsid w:val="00CA5629"/>
    <w:rsid w:val="00CC1010"/>
    <w:rsid w:val="00CC79EA"/>
    <w:rsid w:val="00CD0AF1"/>
    <w:rsid w:val="00CD3D2F"/>
    <w:rsid w:val="00CD60C5"/>
    <w:rsid w:val="00CD7243"/>
    <w:rsid w:val="00CD7816"/>
    <w:rsid w:val="00CE3106"/>
    <w:rsid w:val="00CE33D2"/>
    <w:rsid w:val="00CE4358"/>
    <w:rsid w:val="00CE5D61"/>
    <w:rsid w:val="00CF2DCD"/>
    <w:rsid w:val="00CF5B5B"/>
    <w:rsid w:val="00D03090"/>
    <w:rsid w:val="00D043BD"/>
    <w:rsid w:val="00D05DCC"/>
    <w:rsid w:val="00D07950"/>
    <w:rsid w:val="00D112E6"/>
    <w:rsid w:val="00D124F4"/>
    <w:rsid w:val="00D12847"/>
    <w:rsid w:val="00D12AA4"/>
    <w:rsid w:val="00D13755"/>
    <w:rsid w:val="00D17B60"/>
    <w:rsid w:val="00D23425"/>
    <w:rsid w:val="00D3101F"/>
    <w:rsid w:val="00D337D8"/>
    <w:rsid w:val="00D34103"/>
    <w:rsid w:val="00D41318"/>
    <w:rsid w:val="00D5040A"/>
    <w:rsid w:val="00D510F5"/>
    <w:rsid w:val="00D5360C"/>
    <w:rsid w:val="00D53BFB"/>
    <w:rsid w:val="00D53F4F"/>
    <w:rsid w:val="00D56BA9"/>
    <w:rsid w:val="00D5762F"/>
    <w:rsid w:val="00D62DD8"/>
    <w:rsid w:val="00D6628F"/>
    <w:rsid w:val="00D6780D"/>
    <w:rsid w:val="00D7066C"/>
    <w:rsid w:val="00D77CAD"/>
    <w:rsid w:val="00D8311A"/>
    <w:rsid w:val="00D84ECC"/>
    <w:rsid w:val="00D856AA"/>
    <w:rsid w:val="00D866D3"/>
    <w:rsid w:val="00D87070"/>
    <w:rsid w:val="00D91EE0"/>
    <w:rsid w:val="00DA15C7"/>
    <w:rsid w:val="00DA19CC"/>
    <w:rsid w:val="00DA7F93"/>
    <w:rsid w:val="00DB34FA"/>
    <w:rsid w:val="00DC0AE6"/>
    <w:rsid w:val="00DC6338"/>
    <w:rsid w:val="00DC77FB"/>
    <w:rsid w:val="00DD3421"/>
    <w:rsid w:val="00DD6D66"/>
    <w:rsid w:val="00DD786C"/>
    <w:rsid w:val="00DE1791"/>
    <w:rsid w:val="00DE33C8"/>
    <w:rsid w:val="00E018DC"/>
    <w:rsid w:val="00E01F37"/>
    <w:rsid w:val="00E049E8"/>
    <w:rsid w:val="00E12E44"/>
    <w:rsid w:val="00E225F1"/>
    <w:rsid w:val="00E32CF0"/>
    <w:rsid w:val="00E451D5"/>
    <w:rsid w:val="00E56EFB"/>
    <w:rsid w:val="00E6665B"/>
    <w:rsid w:val="00E67610"/>
    <w:rsid w:val="00E70B85"/>
    <w:rsid w:val="00E751C4"/>
    <w:rsid w:val="00E77C2A"/>
    <w:rsid w:val="00E77D60"/>
    <w:rsid w:val="00E8022C"/>
    <w:rsid w:val="00E8503D"/>
    <w:rsid w:val="00E852E1"/>
    <w:rsid w:val="00E9244E"/>
    <w:rsid w:val="00E96B8B"/>
    <w:rsid w:val="00E97C5B"/>
    <w:rsid w:val="00EA2380"/>
    <w:rsid w:val="00EA69AC"/>
    <w:rsid w:val="00EA7372"/>
    <w:rsid w:val="00EB5750"/>
    <w:rsid w:val="00EB5C90"/>
    <w:rsid w:val="00EB5F6A"/>
    <w:rsid w:val="00EB7B63"/>
    <w:rsid w:val="00EC65CA"/>
    <w:rsid w:val="00EE1995"/>
    <w:rsid w:val="00EE25CF"/>
    <w:rsid w:val="00EE39BF"/>
    <w:rsid w:val="00EF268B"/>
    <w:rsid w:val="00F02231"/>
    <w:rsid w:val="00F06C17"/>
    <w:rsid w:val="00F1084F"/>
    <w:rsid w:val="00F12956"/>
    <w:rsid w:val="00F133AD"/>
    <w:rsid w:val="00F20BE8"/>
    <w:rsid w:val="00F2458C"/>
    <w:rsid w:val="00F251CA"/>
    <w:rsid w:val="00F259B5"/>
    <w:rsid w:val="00F315CA"/>
    <w:rsid w:val="00F338C6"/>
    <w:rsid w:val="00F3420B"/>
    <w:rsid w:val="00F460BA"/>
    <w:rsid w:val="00F56507"/>
    <w:rsid w:val="00F65A65"/>
    <w:rsid w:val="00F65E74"/>
    <w:rsid w:val="00F725F0"/>
    <w:rsid w:val="00F7417F"/>
    <w:rsid w:val="00F74514"/>
    <w:rsid w:val="00F757B9"/>
    <w:rsid w:val="00F77AB2"/>
    <w:rsid w:val="00F83371"/>
    <w:rsid w:val="00F83B11"/>
    <w:rsid w:val="00F927BA"/>
    <w:rsid w:val="00F927E1"/>
    <w:rsid w:val="00F944EF"/>
    <w:rsid w:val="00F94744"/>
    <w:rsid w:val="00FA344F"/>
    <w:rsid w:val="00FA56FA"/>
    <w:rsid w:val="00FB554B"/>
    <w:rsid w:val="00FC210C"/>
    <w:rsid w:val="00FC327D"/>
    <w:rsid w:val="00FC6061"/>
    <w:rsid w:val="00FD049B"/>
    <w:rsid w:val="00FD371D"/>
    <w:rsid w:val="00FF7B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Connecteur droit avec flèche 2"/>
        <o:r id="V:Rule2" type="connector" idref="#Connecteur droit avec flèche 3"/>
      </o:rules>
    </o:shapelayout>
  </w:shapeDefaults>
  <w:decimalSymbol w:val=","/>
  <w:listSeparator w:val=";"/>
  <w14:docId w14:val="2CB5E6C8"/>
  <w15:docId w15:val="{B0C528F7-DEA2-4EFA-8F47-66DA846F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E1F"/>
    <w:rPr>
      <w:sz w:val="24"/>
      <w:szCs w:val="24"/>
      <w:lang w:eastAsia="fr-FR"/>
    </w:rPr>
  </w:style>
  <w:style w:type="paragraph" w:styleId="Titre1">
    <w:name w:val="heading 1"/>
    <w:basedOn w:val="Normal"/>
    <w:next w:val="Normal"/>
    <w:qFormat/>
    <w:rsid w:val="001A2E1F"/>
    <w:pPr>
      <w:keepNext/>
      <w:tabs>
        <w:tab w:val="left" w:pos="3240"/>
      </w:tabs>
      <w:ind w:left="3240" w:hanging="540"/>
      <w:jc w:val="center"/>
      <w:outlineLvl w:val="0"/>
    </w:pPr>
    <w:rPr>
      <w:rFonts w:ascii="Arial" w:hAnsi="Arial" w:cs="Arial"/>
      <w:b/>
      <w:bCs/>
      <w:u w:val="single"/>
    </w:rPr>
  </w:style>
  <w:style w:type="paragraph" w:styleId="Titre2">
    <w:name w:val="heading 2"/>
    <w:basedOn w:val="Normal"/>
    <w:next w:val="Normal"/>
    <w:qFormat/>
    <w:rsid w:val="001A2E1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A2E1F"/>
    <w:pPr>
      <w:keepNext/>
      <w:spacing w:before="240" w:after="60"/>
      <w:outlineLvl w:val="2"/>
    </w:pPr>
    <w:rPr>
      <w:rFonts w:ascii="Arial" w:hAnsi="Arial" w:cs="Arial"/>
      <w:b/>
      <w:bCs/>
      <w:sz w:val="26"/>
      <w:szCs w:val="26"/>
    </w:rPr>
  </w:style>
  <w:style w:type="paragraph" w:styleId="Titre4">
    <w:name w:val="heading 4"/>
    <w:basedOn w:val="Normal"/>
    <w:next w:val="Normal"/>
    <w:qFormat/>
    <w:rsid w:val="001A2E1F"/>
    <w:pPr>
      <w:keepNext/>
      <w:spacing w:before="240" w:after="60"/>
      <w:outlineLvl w:val="3"/>
    </w:pPr>
    <w:rPr>
      <w:b/>
      <w:bCs/>
      <w:sz w:val="28"/>
      <w:szCs w:val="28"/>
    </w:rPr>
  </w:style>
  <w:style w:type="paragraph" w:styleId="Titre5">
    <w:name w:val="heading 5"/>
    <w:basedOn w:val="Normal"/>
    <w:next w:val="Normal"/>
    <w:qFormat/>
    <w:rsid w:val="001A2E1F"/>
    <w:pPr>
      <w:spacing w:before="240" w:after="60"/>
      <w:outlineLvl w:val="4"/>
    </w:pPr>
    <w:rPr>
      <w:b/>
      <w:bCs/>
      <w:i/>
      <w:iCs/>
      <w:sz w:val="26"/>
      <w:szCs w:val="26"/>
    </w:rPr>
  </w:style>
  <w:style w:type="paragraph" w:styleId="Titre6">
    <w:name w:val="heading 6"/>
    <w:basedOn w:val="Normal"/>
    <w:next w:val="Normal"/>
    <w:qFormat/>
    <w:rsid w:val="001A2E1F"/>
    <w:pPr>
      <w:keepNext/>
      <w:jc w:val="both"/>
      <w:outlineLvl w:val="5"/>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2E1F"/>
    <w:pPr>
      <w:tabs>
        <w:tab w:val="center" w:pos="4320"/>
        <w:tab w:val="right" w:pos="8640"/>
      </w:tabs>
    </w:pPr>
  </w:style>
  <w:style w:type="paragraph" w:styleId="Pieddepage">
    <w:name w:val="footer"/>
    <w:basedOn w:val="Normal"/>
    <w:link w:val="PieddepageCar"/>
    <w:uiPriority w:val="99"/>
    <w:rsid w:val="001A2E1F"/>
    <w:pPr>
      <w:tabs>
        <w:tab w:val="center" w:pos="4320"/>
        <w:tab w:val="right" w:pos="8640"/>
      </w:tabs>
    </w:pPr>
  </w:style>
  <w:style w:type="character" w:styleId="Numrodepage">
    <w:name w:val="page number"/>
    <w:basedOn w:val="Policepardfaut"/>
    <w:rsid w:val="001A2E1F"/>
  </w:style>
  <w:style w:type="paragraph" w:styleId="Corpsdetexte">
    <w:name w:val="Body Text"/>
    <w:basedOn w:val="Normal"/>
    <w:rsid w:val="001A2E1F"/>
    <w:pPr>
      <w:jc w:val="both"/>
    </w:pPr>
    <w:rPr>
      <w:bCs/>
    </w:rPr>
  </w:style>
  <w:style w:type="paragraph" w:customStyle="1" w:styleId="Norsolution">
    <w:name w:val="No. résolution"/>
    <w:basedOn w:val="Normal"/>
    <w:rsid w:val="001A2E1F"/>
  </w:style>
  <w:style w:type="paragraph" w:customStyle="1" w:styleId="TEXTEdersolution">
    <w:name w:val="TEXTE de résolution"/>
    <w:basedOn w:val="Norsolution"/>
    <w:rsid w:val="001A2E1F"/>
    <w:pPr>
      <w:ind w:left="2520"/>
    </w:pPr>
    <w:rPr>
      <w:lang w:val="en-CA"/>
    </w:rPr>
  </w:style>
  <w:style w:type="paragraph" w:styleId="Retraitcorpsdetexte3">
    <w:name w:val="Body Text Indent 3"/>
    <w:basedOn w:val="Normal"/>
    <w:rsid w:val="001A2E1F"/>
    <w:pPr>
      <w:ind w:left="426"/>
      <w:jc w:val="both"/>
    </w:pPr>
  </w:style>
  <w:style w:type="paragraph" w:styleId="Retraitcorpsdetexte">
    <w:name w:val="Body Text Indent"/>
    <w:basedOn w:val="Normal"/>
    <w:rsid w:val="001A2E1F"/>
    <w:pPr>
      <w:spacing w:after="120"/>
      <w:ind w:left="283"/>
    </w:pPr>
  </w:style>
  <w:style w:type="paragraph" w:styleId="Textedebulles">
    <w:name w:val="Balloon Text"/>
    <w:basedOn w:val="Normal"/>
    <w:semiHidden/>
    <w:rsid w:val="001A2E1F"/>
    <w:rPr>
      <w:rFonts w:ascii="Tahoma" w:hAnsi="Tahoma" w:cs="Tahoma"/>
      <w:sz w:val="16"/>
      <w:szCs w:val="16"/>
    </w:rPr>
  </w:style>
  <w:style w:type="paragraph" w:styleId="Corpsdetexte3">
    <w:name w:val="Body Text 3"/>
    <w:basedOn w:val="Normal"/>
    <w:rsid w:val="001A2E1F"/>
    <w:pPr>
      <w:spacing w:after="120"/>
    </w:pPr>
    <w:rPr>
      <w:sz w:val="16"/>
      <w:szCs w:val="16"/>
    </w:rPr>
  </w:style>
  <w:style w:type="paragraph" w:styleId="Titre">
    <w:name w:val="Title"/>
    <w:basedOn w:val="Normal"/>
    <w:qFormat/>
    <w:rsid w:val="001A2E1F"/>
    <w:pPr>
      <w:jc w:val="center"/>
    </w:pPr>
    <w:rPr>
      <w:b/>
      <w:bCs/>
      <w:smallCaps/>
    </w:rPr>
  </w:style>
  <w:style w:type="paragraph" w:styleId="NormalWeb">
    <w:name w:val="Normal (Web)"/>
    <w:basedOn w:val="Normal"/>
    <w:rsid w:val="001A2E1F"/>
    <w:pPr>
      <w:spacing w:before="100" w:beforeAutospacing="1" w:after="100" w:afterAutospacing="1"/>
    </w:pPr>
    <w:rPr>
      <w:color w:val="000000"/>
      <w:lang w:val="fr-FR"/>
    </w:rPr>
  </w:style>
  <w:style w:type="paragraph" w:styleId="Corpsdetexte2">
    <w:name w:val="Body Text 2"/>
    <w:basedOn w:val="Normal"/>
    <w:rsid w:val="001A2E1F"/>
    <w:pPr>
      <w:spacing w:after="120" w:line="480" w:lineRule="auto"/>
    </w:pPr>
  </w:style>
  <w:style w:type="character" w:styleId="Lienhypertexte">
    <w:name w:val="Hyperlink"/>
    <w:basedOn w:val="Policepardfaut"/>
    <w:rsid w:val="001A2E1F"/>
    <w:rPr>
      <w:color w:val="0000FF"/>
      <w:u w:val="single"/>
    </w:rPr>
  </w:style>
  <w:style w:type="character" w:customStyle="1" w:styleId="nobold">
    <w:name w:val="nobold"/>
    <w:basedOn w:val="Policepardfaut"/>
    <w:rsid w:val="001A2E1F"/>
    <w:rPr>
      <w:b/>
      <w:bCs/>
      <w:sz w:val="27"/>
      <w:szCs w:val="27"/>
    </w:rPr>
  </w:style>
  <w:style w:type="character" w:customStyle="1" w:styleId="printexpandtree">
    <w:name w:val="print expandtree"/>
    <w:basedOn w:val="Policepardfaut"/>
    <w:rsid w:val="001A2E1F"/>
  </w:style>
  <w:style w:type="paragraph" w:styleId="Liste">
    <w:name w:val="List"/>
    <w:basedOn w:val="Corpsdetexte"/>
    <w:rsid w:val="001A2E1F"/>
    <w:pPr>
      <w:widowControl w:val="0"/>
      <w:suppressAutoHyphens/>
      <w:spacing w:after="120"/>
      <w:jc w:val="left"/>
    </w:pPr>
    <w:rPr>
      <w:rFonts w:ascii="Nimbus Roman No9 L" w:eastAsia="DejaVu Sans" w:hAnsi="Nimbus Roman No9 L"/>
      <w:bCs w:val="0"/>
      <w:kern w:val="1"/>
    </w:rPr>
  </w:style>
  <w:style w:type="paragraph" w:styleId="Paragraphedeliste">
    <w:name w:val="List Paragraph"/>
    <w:basedOn w:val="Normal"/>
    <w:uiPriority w:val="34"/>
    <w:qFormat/>
    <w:rsid w:val="0076572F"/>
    <w:pPr>
      <w:ind w:left="708"/>
    </w:pPr>
  </w:style>
  <w:style w:type="character" w:customStyle="1" w:styleId="PieddepageCar">
    <w:name w:val="Pied de page Car"/>
    <w:basedOn w:val="Policepardfaut"/>
    <w:link w:val="Pieddepage"/>
    <w:uiPriority w:val="99"/>
    <w:rsid w:val="00AA0F30"/>
    <w:rPr>
      <w:sz w:val="24"/>
      <w:szCs w:val="24"/>
      <w:lang w:eastAsia="fr-FR"/>
    </w:rPr>
  </w:style>
  <w:style w:type="character" w:customStyle="1" w:styleId="s4">
    <w:name w:val="s4"/>
    <w:basedOn w:val="Policepardfaut"/>
    <w:rsid w:val="00116AD6"/>
  </w:style>
  <w:style w:type="character" w:customStyle="1" w:styleId="s8">
    <w:name w:val="s8"/>
    <w:basedOn w:val="Policepardfaut"/>
    <w:rsid w:val="00116AD6"/>
  </w:style>
  <w:style w:type="table" w:styleId="Grilledutableau">
    <w:name w:val="Table Grid"/>
    <w:basedOn w:val="TableauNormal"/>
    <w:rsid w:val="00D8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0AF"/>
    <w:pPr>
      <w:autoSpaceDE w:val="0"/>
      <w:autoSpaceDN w:val="0"/>
      <w:adjustRightInd w:val="0"/>
    </w:pPr>
    <w:rPr>
      <w:rFonts w:ascii="Arial" w:hAnsi="Arial" w:cs="Arial"/>
      <w:color w:val="000000"/>
      <w:sz w:val="24"/>
      <w:szCs w:val="24"/>
    </w:rPr>
  </w:style>
  <w:style w:type="paragraph" w:customStyle="1" w:styleId="Textbody">
    <w:name w:val="Text body"/>
    <w:basedOn w:val="Normal"/>
    <w:rsid w:val="00883808"/>
    <w:pPr>
      <w:widowControl w:val="0"/>
      <w:suppressAutoHyphens/>
      <w:autoSpaceDN w:val="0"/>
      <w:spacing w:after="120"/>
      <w:textAlignment w:val="baseline"/>
    </w:pPr>
    <w:rPr>
      <w:rFonts w:eastAsia="SimSun" w:cs="Arial"/>
      <w:kern w:val="3"/>
      <w:lang w:eastAsia="zh-CN" w:bidi="hi-IN"/>
    </w:rPr>
  </w:style>
  <w:style w:type="paragraph" w:styleId="Textebrut">
    <w:name w:val="Plain Text"/>
    <w:basedOn w:val="Normal"/>
    <w:link w:val="TextebrutCar"/>
    <w:uiPriority w:val="99"/>
    <w:semiHidden/>
    <w:rsid w:val="00B03E84"/>
    <w:rPr>
      <w:rFonts w:ascii="Courier New" w:hAnsi="Courier New" w:cs="Courier New"/>
      <w:sz w:val="20"/>
      <w:szCs w:val="20"/>
      <w:lang w:val="fr-FR"/>
    </w:rPr>
  </w:style>
  <w:style w:type="character" w:customStyle="1" w:styleId="TextebrutCar">
    <w:name w:val="Texte brut Car"/>
    <w:basedOn w:val="Policepardfaut"/>
    <w:link w:val="Textebrut"/>
    <w:uiPriority w:val="99"/>
    <w:semiHidden/>
    <w:rsid w:val="00B03E84"/>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838">
      <w:bodyDiv w:val="1"/>
      <w:marLeft w:val="0"/>
      <w:marRight w:val="0"/>
      <w:marTop w:val="0"/>
      <w:marBottom w:val="0"/>
      <w:divBdr>
        <w:top w:val="none" w:sz="0" w:space="0" w:color="auto"/>
        <w:left w:val="none" w:sz="0" w:space="0" w:color="auto"/>
        <w:bottom w:val="none" w:sz="0" w:space="0" w:color="auto"/>
        <w:right w:val="none" w:sz="0" w:space="0" w:color="auto"/>
      </w:divBdr>
    </w:div>
    <w:div w:id="605846822">
      <w:bodyDiv w:val="1"/>
      <w:marLeft w:val="0"/>
      <w:marRight w:val="0"/>
      <w:marTop w:val="0"/>
      <w:marBottom w:val="0"/>
      <w:divBdr>
        <w:top w:val="none" w:sz="0" w:space="0" w:color="auto"/>
        <w:left w:val="none" w:sz="0" w:space="0" w:color="auto"/>
        <w:bottom w:val="none" w:sz="0" w:space="0" w:color="auto"/>
        <w:right w:val="none" w:sz="0" w:space="0" w:color="auto"/>
      </w:divBdr>
    </w:div>
    <w:div w:id="776681137">
      <w:bodyDiv w:val="1"/>
      <w:marLeft w:val="0"/>
      <w:marRight w:val="0"/>
      <w:marTop w:val="0"/>
      <w:marBottom w:val="0"/>
      <w:divBdr>
        <w:top w:val="none" w:sz="0" w:space="0" w:color="auto"/>
        <w:left w:val="none" w:sz="0" w:space="0" w:color="auto"/>
        <w:bottom w:val="none" w:sz="0" w:space="0" w:color="auto"/>
        <w:right w:val="none" w:sz="0" w:space="0" w:color="auto"/>
      </w:divBdr>
    </w:div>
    <w:div w:id="1179006496">
      <w:bodyDiv w:val="1"/>
      <w:marLeft w:val="0"/>
      <w:marRight w:val="0"/>
      <w:marTop w:val="0"/>
      <w:marBottom w:val="0"/>
      <w:divBdr>
        <w:top w:val="none" w:sz="0" w:space="0" w:color="auto"/>
        <w:left w:val="none" w:sz="0" w:space="0" w:color="auto"/>
        <w:bottom w:val="none" w:sz="0" w:space="0" w:color="auto"/>
        <w:right w:val="none" w:sz="0" w:space="0" w:color="auto"/>
      </w:divBdr>
    </w:div>
    <w:div w:id="1210071592">
      <w:bodyDiv w:val="1"/>
      <w:marLeft w:val="0"/>
      <w:marRight w:val="0"/>
      <w:marTop w:val="0"/>
      <w:marBottom w:val="0"/>
      <w:divBdr>
        <w:top w:val="none" w:sz="0" w:space="0" w:color="auto"/>
        <w:left w:val="none" w:sz="0" w:space="0" w:color="auto"/>
        <w:bottom w:val="none" w:sz="0" w:space="0" w:color="auto"/>
        <w:right w:val="none" w:sz="0" w:space="0" w:color="auto"/>
      </w:divBdr>
    </w:div>
    <w:div w:id="1672681769">
      <w:bodyDiv w:val="1"/>
      <w:marLeft w:val="0"/>
      <w:marRight w:val="0"/>
      <w:marTop w:val="0"/>
      <w:marBottom w:val="0"/>
      <w:divBdr>
        <w:top w:val="none" w:sz="0" w:space="0" w:color="auto"/>
        <w:left w:val="none" w:sz="0" w:space="0" w:color="auto"/>
        <w:bottom w:val="none" w:sz="0" w:space="0" w:color="auto"/>
        <w:right w:val="none" w:sz="0" w:space="0" w:color="auto"/>
      </w:divBdr>
    </w:div>
    <w:div w:id="1802650163">
      <w:bodyDiv w:val="1"/>
      <w:marLeft w:val="0"/>
      <w:marRight w:val="0"/>
      <w:marTop w:val="0"/>
      <w:marBottom w:val="0"/>
      <w:divBdr>
        <w:top w:val="none" w:sz="0" w:space="0" w:color="auto"/>
        <w:left w:val="none" w:sz="0" w:space="0" w:color="auto"/>
        <w:bottom w:val="none" w:sz="0" w:space="0" w:color="auto"/>
        <w:right w:val="none" w:sz="0" w:space="0" w:color="auto"/>
      </w:divBdr>
    </w:div>
    <w:div w:id="2038039799">
      <w:bodyDiv w:val="1"/>
      <w:marLeft w:val="0"/>
      <w:marRight w:val="0"/>
      <w:marTop w:val="0"/>
      <w:marBottom w:val="0"/>
      <w:divBdr>
        <w:top w:val="none" w:sz="0" w:space="0" w:color="auto"/>
        <w:left w:val="none" w:sz="0" w:space="0" w:color="auto"/>
        <w:bottom w:val="none" w:sz="0" w:space="0" w:color="auto"/>
        <w:right w:val="none" w:sz="0" w:space="0" w:color="auto"/>
      </w:divBdr>
    </w:div>
    <w:div w:id="214048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EC2E-F811-4725-817F-2B2B6A7B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2952</TotalTime>
  <Pages>14</Pages>
  <Words>3846</Words>
  <Characters>21153</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Province de Québec</vt:lpstr>
    </vt:vector>
  </TitlesOfParts>
  <Company>Canton de Roxton</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subject/>
  <dc:creator>Municipalité Canton de Roxto</dc:creator>
  <cp:keywords/>
  <dc:description/>
  <cp:lastModifiedBy>Caroline Choquette</cp:lastModifiedBy>
  <cp:revision>58</cp:revision>
  <cp:lastPrinted>2024-02-29T15:03:00Z</cp:lastPrinted>
  <dcterms:created xsi:type="dcterms:W3CDTF">2024-03-13T13:17:00Z</dcterms:created>
  <dcterms:modified xsi:type="dcterms:W3CDTF">2024-03-19T20:53:00Z</dcterms:modified>
</cp:coreProperties>
</file>